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5973" w14:textId="77777777" w:rsidR="002A2AF9" w:rsidRPr="00910835" w:rsidRDefault="002A2AF9" w:rsidP="008678F4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159C6AB7" w14:textId="77777777" w:rsidR="00B20D8C" w:rsidRPr="00910835" w:rsidRDefault="00B0718A" w:rsidP="008678F4">
      <w:pPr>
        <w:widowControl w:val="0"/>
        <w:autoSpaceDE w:val="0"/>
        <w:autoSpaceDN w:val="0"/>
        <w:adjustRightInd w:val="0"/>
        <w:rPr>
          <w:rFonts w:cstheme="minorHAnsi"/>
        </w:rPr>
      </w:pPr>
      <w:r w:rsidRPr="00910835">
        <w:rPr>
          <w:rFonts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59B6A085" wp14:editId="4E38E47C">
            <wp:simplePos x="0" y="0"/>
            <wp:positionH relativeFrom="column">
              <wp:posOffset>4051935</wp:posOffset>
            </wp:positionH>
            <wp:positionV relativeFrom="paragraph">
              <wp:posOffset>-459740</wp:posOffset>
            </wp:positionV>
            <wp:extent cx="2278545" cy="1275080"/>
            <wp:effectExtent l="101600" t="177800" r="83820" b="1727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CI logo 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9243">
                      <a:off x="0" y="0"/>
                      <a:ext cx="227854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6A721" w14:textId="246D4E93" w:rsidR="00B20D8C" w:rsidRPr="00910835" w:rsidRDefault="00B20D8C" w:rsidP="008678F4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</w:rPr>
      </w:pPr>
      <w:r w:rsidRPr="00910835">
        <w:rPr>
          <w:rFonts w:cstheme="minorHAnsi"/>
          <w:b/>
        </w:rPr>
        <w:t xml:space="preserve">CASTLEMAINE CIRCUS INC </w:t>
      </w:r>
      <w:r w:rsidR="00B0718A" w:rsidRPr="00910835">
        <w:rPr>
          <w:rFonts w:cstheme="minorHAnsi"/>
          <w:b/>
        </w:rPr>
        <w:br/>
      </w:r>
      <w:r w:rsidR="005C0C69" w:rsidRPr="00910835">
        <w:rPr>
          <w:rFonts w:cstheme="minorHAnsi"/>
          <w:b/>
        </w:rPr>
        <w:t>GENERAL MANAGER</w:t>
      </w:r>
      <w:r w:rsidR="00BB1B42" w:rsidRPr="00910835">
        <w:rPr>
          <w:rFonts w:cstheme="minorHAnsi"/>
          <w:b/>
        </w:rPr>
        <w:t xml:space="preserve"> </w:t>
      </w:r>
      <w:r w:rsidRPr="00910835">
        <w:rPr>
          <w:rFonts w:cstheme="minorHAnsi"/>
          <w:b/>
        </w:rPr>
        <w:t xml:space="preserve">POSITION DESCRIPTION </w:t>
      </w:r>
    </w:p>
    <w:p w14:paraId="51D37CDE" w14:textId="77777777" w:rsidR="008678F4" w:rsidRPr="00910835" w:rsidRDefault="008678F4" w:rsidP="008678F4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910835" w:rsidRPr="00910835" w14:paraId="7B240B74" w14:textId="77777777" w:rsidTr="005B1AA0">
        <w:tc>
          <w:tcPr>
            <w:tcW w:w="2405" w:type="dxa"/>
          </w:tcPr>
          <w:p w14:paraId="523AC86D" w14:textId="3763C34B" w:rsidR="00910835" w:rsidRPr="00910835" w:rsidRDefault="00910835" w:rsidP="005B1A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b/>
              </w:rPr>
            </w:pPr>
            <w:r w:rsidRPr="00910835">
              <w:rPr>
                <w:rFonts w:cstheme="minorHAnsi"/>
              </w:rPr>
              <w:t>Title</w:t>
            </w:r>
          </w:p>
        </w:tc>
        <w:tc>
          <w:tcPr>
            <w:tcW w:w="6945" w:type="dxa"/>
          </w:tcPr>
          <w:p w14:paraId="3427EFB7" w14:textId="5D1B23A7" w:rsidR="00910835" w:rsidRPr="00910835" w:rsidRDefault="00910835" w:rsidP="005B1AA0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240"/>
              <w:rPr>
                <w:rFonts w:eastAsia="MS Mincho" w:cstheme="minorHAnsi"/>
              </w:rPr>
            </w:pPr>
            <w:r w:rsidRPr="00910835">
              <w:rPr>
                <w:rFonts w:eastAsia="MS Mincho" w:cstheme="minorHAnsi"/>
              </w:rPr>
              <w:t>General Manager</w:t>
            </w:r>
          </w:p>
        </w:tc>
      </w:tr>
      <w:tr w:rsidR="00910835" w:rsidRPr="00910835" w14:paraId="461CB48F" w14:textId="77777777" w:rsidTr="005B1AA0">
        <w:tc>
          <w:tcPr>
            <w:tcW w:w="2405" w:type="dxa"/>
          </w:tcPr>
          <w:p w14:paraId="30D86863" w14:textId="0DC771C1" w:rsidR="00910835" w:rsidRPr="00910835" w:rsidRDefault="00910835" w:rsidP="005B1A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b/>
              </w:rPr>
            </w:pPr>
            <w:r w:rsidRPr="00910835">
              <w:rPr>
                <w:rFonts w:cstheme="minorHAnsi"/>
              </w:rPr>
              <w:t>Location</w:t>
            </w:r>
          </w:p>
        </w:tc>
        <w:tc>
          <w:tcPr>
            <w:tcW w:w="6945" w:type="dxa"/>
          </w:tcPr>
          <w:p w14:paraId="7929728E" w14:textId="33C97D86" w:rsidR="00910835" w:rsidRPr="00910835" w:rsidRDefault="00910835" w:rsidP="005B1AA0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240"/>
              <w:rPr>
                <w:rFonts w:eastAsia="MS Mincho" w:cstheme="minorHAnsi"/>
              </w:rPr>
            </w:pPr>
            <w:r w:rsidRPr="00910835">
              <w:rPr>
                <w:rFonts w:eastAsia="MS Mincho" w:cstheme="minorHAnsi"/>
              </w:rPr>
              <w:t xml:space="preserve">35 </w:t>
            </w:r>
            <w:proofErr w:type="spellStart"/>
            <w:r w:rsidRPr="00910835">
              <w:rPr>
                <w:rFonts w:eastAsia="MS Mincho" w:cstheme="minorHAnsi"/>
              </w:rPr>
              <w:t>Etty</w:t>
            </w:r>
            <w:proofErr w:type="spellEnd"/>
            <w:r w:rsidRPr="00910835">
              <w:rPr>
                <w:rFonts w:eastAsia="MS Mincho" w:cstheme="minorHAnsi"/>
              </w:rPr>
              <w:t xml:space="preserve"> St, Castlemaine. The role is based at this location. </w:t>
            </w:r>
            <w:r w:rsidRPr="00910835">
              <w:rPr>
                <w:rFonts w:eastAsia="MS Mincho" w:cstheme="minorHAnsi"/>
              </w:rPr>
              <w:br/>
              <w:t xml:space="preserve">Partial work from home </w:t>
            </w:r>
            <w:r w:rsidR="00A42A79">
              <w:rPr>
                <w:rFonts w:eastAsia="MS Mincho" w:cstheme="minorHAnsi"/>
              </w:rPr>
              <w:t xml:space="preserve">during week </w:t>
            </w:r>
            <w:r w:rsidRPr="00910835">
              <w:rPr>
                <w:rFonts w:eastAsia="MS Mincho" w:cstheme="minorHAnsi"/>
              </w:rPr>
              <w:t>can be negotiated</w:t>
            </w:r>
            <w:r w:rsidR="00A42A79">
              <w:rPr>
                <w:rFonts w:eastAsia="MS Mincho" w:cstheme="minorHAnsi"/>
              </w:rPr>
              <w:t xml:space="preserve"> and</w:t>
            </w:r>
            <w:r w:rsidR="00E0092A">
              <w:rPr>
                <w:rFonts w:eastAsia="MS Mincho" w:cstheme="minorHAnsi"/>
              </w:rPr>
              <w:t xml:space="preserve"> </w:t>
            </w:r>
            <w:r w:rsidR="00A42A79">
              <w:rPr>
                <w:rFonts w:eastAsia="MS Mincho" w:cstheme="minorHAnsi"/>
              </w:rPr>
              <w:t>w</w:t>
            </w:r>
            <w:r w:rsidR="006C13D1" w:rsidRPr="00910835">
              <w:rPr>
                <w:rFonts w:cstheme="minorHAnsi"/>
              </w:rPr>
              <w:t>ork from home</w:t>
            </w:r>
            <w:r w:rsidR="006C13D1">
              <w:rPr>
                <w:rFonts w:cstheme="minorHAnsi"/>
              </w:rPr>
              <w:t xml:space="preserve"> </w:t>
            </w:r>
            <w:r w:rsidR="006C13D1" w:rsidRPr="00910835">
              <w:rPr>
                <w:rFonts w:cstheme="minorHAnsi"/>
              </w:rPr>
              <w:t>during school</w:t>
            </w:r>
            <w:r w:rsidR="006C13D1">
              <w:rPr>
                <w:rFonts w:cstheme="minorHAnsi"/>
              </w:rPr>
              <w:t xml:space="preserve"> </w:t>
            </w:r>
            <w:r w:rsidR="006C13D1" w:rsidRPr="00910835">
              <w:rPr>
                <w:rFonts w:cstheme="minorHAnsi"/>
              </w:rPr>
              <w:t>holidays</w:t>
            </w:r>
            <w:r w:rsidR="00A42A79">
              <w:rPr>
                <w:rFonts w:cstheme="minorHAnsi"/>
              </w:rPr>
              <w:t xml:space="preserve"> allowed</w:t>
            </w:r>
            <w:r w:rsidR="006C13D1">
              <w:rPr>
                <w:rFonts w:cstheme="minorHAnsi"/>
              </w:rPr>
              <w:t>.</w:t>
            </w:r>
          </w:p>
        </w:tc>
      </w:tr>
      <w:tr w:rsidR="00910835" w:rsidRPr="00910835" w14:paraId="1B281C0D" w14:textId="77777777" w:rsidTr="005B1AA0">
        <w:tc>
          <w:tcPr>
            <w:tcW w:w="2405" w:type="dxa"/>
          </w:tcPr>
          <w:p w14:paraId="5647BF45" w14:textId="08004799" w:rsidR="00910835" w:rsidRPr="00910835" w:rsidRDefault="00910835" w:rsidP="005B1A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b/>
              </w:rPr>
            </w:pPr>
            <w:r w:rsidRPr="00910835">
              <w:rPr>
                <w:rFonts w:cstheme="minorHAnsi"/>
              </w:rPr>
              <w:t>Reports to</w:t>
            </w:r>
          </w:p>
        </w:tc>
        <w:tc>
          <w:tcPr>
            <w:tcW w:w="6945" w:type="dxa"/>
          </w:tcPr>
          <w:p w14:paraId="1981946F" w14:textId="1819269F" w:rsidR="00910835" w:rsidRPr="00910835" w:rsidRDefault="00910835" w:rsidP="005B1AA0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240"/>
              <w:rPr>
                <w:rFonts w:eastAsia="MS Mincho" w:cstheme="minorHAnsi"/>
              </w:rPr>
            </w:pPr>
            <w:r>
              <w:rPr>
                <w:rFonts w:eastAsia="MS Mincho" w:cstheme="minorHAnsi"/>
              </w:rPr>
              <w:t>CCI Committee Chair</w:t>
            </w:r>
          </w:p>
        </w:tc>
      </w:tr>
      <w:tr w:rsidR="00910835" w:rsidRPr="00910835" w14:paraId="75064AC2" w14:textId="77777777" w:rsidTr="005B1AA0">
        <w:tc>
          <w:tcPr>
            <w:tcW w:w="2405" w:type="dxa"/>
          </w:tcPr>
          <w:p w14:paraId="6CC8DB43" w14:textId="5DA7C368" w:rsidR="00910835" w:rsidRPr="00910835" w:rsidRDefault="00910835" w:rsidP="005B1A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b/>
              </w:rPr>
            </w:pPr>
            <w:r w:rsidRPr="00910835">
              <w:rPr>
                <w:rFonts w:cstheme="minorHAnsi"/>
              </w:rPr>
              <w:t>Employment Conditions</w:t>
            </w:r>
          </w:p>
        </w:tc>
        <w:tc>
          <w:tcPr>
            <w:tcW w:w="6945" w:type="dxa"/>
          </w:tcPr>
          <w:p w14:paraId="7090908C" w14:textId="77777777" w:rsidR="00910835" w:rsidRPr="00910835" w:rsidRDefault="00910835" w:rsidP="005B1AA0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240"/>
              <w:rPr>
                <w:rFonts w:eastAsia="MS Mincho" w:cstheme="minorHAnsi"/>
              </w:rPr>
            </w:pPr>
            <w:r w:rsidRPr="00910835">
              <w:rPr>
                <w:rFonts w:cstheme="minorHAnsi"/>
              </w:rPr>
              <w:t xml:space="preserve">Permanent Part Time with </w:t>
            </w:r>
            <w:proofErr w:type="gramStart"/>
            <w:r w:rsidRPr="00910835">
              <w:rPr>
                <w:rFonts w:cstheme="minorHAnsi"/>
              </w:rPr>
              <w:t>6 month</w:t>
            </w:r>
            <w:proofErr w:type="gramEnd"/>
            <w:r w:rsidRPr="00910835">
              <w:rPr>
                <w:rFonts w:cstheme="minorHAnsi"/>
              </w:rPr>
              <w:t xml:space="preserve"> probation period</w:t>
            </w:r>
          </w:p>
        </w:tc>
      </w:tr>
      <w:tr w:rsidR="00910835" w:rsidRPr="00910835" w14:paraId="09393BDE" w14:textId="77777777" w:rsidTr="005B1AA0">
        <w:tc>
          <w:tcPr>
            <w:tcW w:w="2405" w:type="dxa"/>
          </w:tcPr>
          <w:p w14:paraId="0D6EF714" w14:textId="77777777" w:rsidR="00910835" w:rsidRPr="00910835" w:rsidRDefault="00910835" w:rsidP="005B1A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b/>
              </w:rPr>
            </w:pPr>
            <w:r w:rsidRPr="00910835">
              <w:rPr>
                <w:rFonts w:cstheme="minorHAnsi"/>
              </w:rPr>
              <w:t>Salary:</w:t>
            </w:r>
          </w:p>
        </w:tc>
        <w:tc>
          <w:tcPr>
            <w:tcW w:w="6945" w:type="dxa"/>
          </w:tcPr>
          <w:p w14:paraId="750984D1" w14:textId="2FEE9D34" w:rsidR="00910835" w:rsidRPr="00910835" w:rsidRDefault="00910835" w:rsidP="005B1AA0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  <w:r w:rsidRPr="00910835">
              <w:rPr>
                <w:rFonts w:cstheme="minorHAnsi"/>
              </w:rPr>
              <w:t>$71,136 – $79,040 per annum pro rata</w:t>
            </w:r>
            <w:r w:rsidR="00585F4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10835">
              <w:rPr>
                <w:rFonts w:cstheme="minorHAnsi"/>
              </w:rPr>
              <w:t>plus superannuation</w:t>
            </w:r>
            <w:r>
              <w:rPr>
                <w:rFonts w:cstheme="minorHAnsi"/>
              </w:rPr>
              <w:br/>
            </w:r>
            <w:r w:rsidRPr="00910835">
              <w:rPr>
                <w:rFonts w:cstheme="minorHAnsi"/>
              </w:rPr>
              <w:t>$3</w:t>
            </w:r>
            <w:r>
              <w:rPr>
                <w:rFonts w:cstheme="minorHAnsi"/>
              </w:rPr>
              <w:t>6 - 40</w:t>
            </w:r>
            <w:r w:rsidRPr="00910835">
              <w:rPr>
                <w:rFonts w:cstheme="minorHAnsi"/>
              </w:rPr>
              <w:t xml:space="preserve"> / </w:t>
            </w:r>
            <w:proofErr w:type="spellStart"/>
            <w:r w:rsidRPr="00910835">
              <w:rPr>
                <w:rFonts w:cstheme="minorHAnsi"/>
              </w:rPr>
              <w:t>hr</w:t>
            </w:r>
            <w:proofErr w:type="spellEnd"/>
            <w:r w:rsidRPr="00910835">
              <w:rPr>
                <w:rFonts w:eastAsia="MS Mincho" w:cstheme="minorHAnsi"/>
              </w:rPr>
              <w:t xml:space="preserve"> </w:t>
            </w:r>
            <w:r w:rsidRPr="00910835">
              <w:rPr>
                <w:rFonts w:cstheme="minorHAnsi"/>
              </w:rPr>
              <w:br/>
              <w:t>Fitness Industry Award</w:t>
            </w:r>
            <w:r w:rsidRPr="00910835">
              <w:rPr>
                <w:rFonts w:cstheme="minorHAnsi"/>
              </w:rPr>
              <w:br/>
              <w:t>Increase by CPI annually (at a minimum)</w:t>
            </w:r>
          </w:p>
        </w:tc>
      </w:tr>
      <w:tr w:rsidR="00910835" w:rsidRPr="00910835" w14:paraId="1A78F53C" w14:textId="77777777" w:rsidTr="005B1AA0">
        <w:tc>
          <w:tcPr>
            <w:tcW w:w="2405" w:type="dxa"/>
          </w:tcPr>
          <w:p w14:paraId="73BA6386" w14:textId="77777777" w:rsidR="00910835" w:rsidRPr="00910835" w:rsidRDefault="00910835" w:rsidP="005B1A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b/>
              </w:rPr>
            </w:pPr>
            <w:r w:rsidRPr="00910835">
              <w:rPr>
                <w:rFonts w:cstheme="minorHAnsi"/>
              </w:rPr>
              <w:t>Hours</w:t>
            </w:r>
          </w:p>
        </w:tc>
        <w:tc>
          <w:tcPr>
            <w:tcW w:w="6945" w:type="dxa"/>
          </w:tcPr>
          <w:p w14:paraId="50890E81" w14:textId="1025FE2F" w:rsidR="00910835" w:rsidRPr="00910835" w:rsidRDefault="00FF00B2" w:rsidP="005B1AA0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240"/>
              <w:ind w:left="32"/>
              <w:rPr>
                <w:rFonts w:cstheme="minorHAnsi"/>
              </w:rPr>
            </w:pPr>
            <w:r>
              <w:rPr>
                <w:rFonts w:cstheme="minorHAnsi"/>
              </w:rPr>
              <w:t>30.4</w:t>
            </w:r>
            <w:r w:rsidR="00910835" w:rsidRPr="00910835">
              <w:rPr>
                <w:rFonts w:cstheme="minorHAnsi"/>
              </w:rPr>
              <w:t xml:space="preserve"> </w:t>
            </w:r>
            <w:proofErr w:type="spellStart"/>
            <w:r w:rsidR="00910835" w:rsidRPr="00910835">
              <w:rPr>
                <w:rFonts w:cstheme="minorHAnsi"/>
              </w:rPr>
              <w:t>hrs</w:t>
            </w:r>
            <w:proofErr w:type="spellEnd"/>
            <w:r w:rsidR="00910835" w:rsidRPr="00910835">
              <w:rPr>
                <w:rFonts w:cstheme="minorHAnsi"/>
              </w:rPr>
              <w:t xml:space="preserve"> / week (</w:t>
            </w:r>
            <w:r>
              <w:rPr>
                <w:rFonts w:cstheme="minorHAnsi"/>
              </w:rPr>
              <w:t>4 days</w:t>
            </w:r>
            <w:r w:rsidR="00910835" w:rsidRPr="00910835">
              <w:rPr>
                <w:rFonts w:cstheme="minorHAnsi"/>
              </w:rPr>
              <w:t xml:space="preserve">).  </w:t>
            </w:r>
            <w:r w:rsidR="00910835" w:rsidRPr="00910835">
              <w:rPr>
                <w:rFonts w:cstheme="minorHAnsi"/>
              </w:rPr>
              <w:br/>
              <w:t xml:space="preserve">Exact days negotiable. Our standard hours are </w:t>
            </w:r>
            <w:r>
              <w:rPr>
                <w:rFonts w:cstheme="minorHAnsi"/>
              </w:rPr>
              <w:t xml:space="preserve">Mon-Fri, </w:t>
            </w:r>
            <w:r w:rsidR="00910835" w:rsidRPr="00910835">
              <w:rPr>
                <w:rFonts w:cstheme="minorHAnsi"/>
              </w:rPr>
              <w:t>9-5pm.</w:t>
            </w:r>
          </w:p>
          <w:p w14:paraId="34FE4A66" w14:textId="69D8FDFE" w:rsidR="00910835" w:rsidRPr="00910835" w:rsidRDefault="00910835" w:rsidP="005B1A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b/>
              </w:rPr>
            </w:pPr>
            <w:r w:rsidRPr="00910835">
              <w:rPr>
                <w:rFonts w:cstheme="minorHAnsi"/>
              </w:rPr>
              <w:t xml:space="preserve">Due to the nature of the </w:t>
            </w:r>
            <w:proofErr w:type="spellStart"/>
            <w:r w:rsidRPr="00910835">
              <w:rPr>
                <w:rFonts w:cstheme="minorHAnsi"/>
              </w:rPr>
              <w:t>organisation</w:t>
            </w:r>
            <w:proofErr w:type="spellEnd"/>
            <w:r w:rsidRPr="00910835">
              <w:rPr>
                <w:rFonts w:cstheme="minorHAnsi"/>
              </w:rPr>
              <w:t>, work outside of usual hours is sometimes required</w:t>
            </w:r>
            <w:r w:rsidR="00FF00B2">
              <w:rPr>
                <w:rFonts w:cstheme="minorHAnsi"/>
              </w:rPr>
              <w:t>, including evenings and</w:t>
            </w:r>
            <w:r w:rsidRPr="00910835">
              <w:rPr>
                <w:rFonts w:cstheme="minorHAnsi"/>
              </w:rPr>
              <w:t xml:space="preserve"> weekends. We operate a time-in-lieu system. </w:t>
            </w:r>
          </w:p>
        </w:tc>
      </w:tr>
      <w:tr w:rsidR="00910835" w:rsidRPr="00910835" w14:paraId="7BA69ED7" w14:textId="77777777" w:rsidTr="005B1AA0">
        <w:tc>
          <w:tcPr>
            <w:tcW w:w="2405" w:type="dxa"/>
          </w:tcPr>
          <w:p w14:paraId="383514AE" w14:textId="4EF1671E" w:rsidR="00910835" w:rsidRPr="00910835" w:rsidRDefault="00CC2C21" w:rsidP="005B1A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Extras</w:t>
            </w:r>
          </w:p>
        </w:tc>
        <w:tc>
          <w:tcPr>
            <w:tcW w:w="6945" w:type="dxa"/>
          </w:tcPr>
          <w:p w14:paraId="67672941" w14:textId="2C053806" w:rsidR="006C13D1" w:rsidRPr="00910835" w:rsidRDefault="00CC2C21" w:rsidP="006C13D1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  <w:r w:rsidRPr="00910835">
              <w:rPr>
                <w:rFonts w:cstheme="minorHAnsi"/>
              </w:rPr>
              <w:t>30% discount for classes for family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br/>
              <w:t>F</w:t>
            </w:r>
            <w:r w:rsidRPr="00910835">
              <w:rPr>
                <w:rFonts w:cstheme="minorHAnsi"/>
              </w:rPr>
              <w:t>ree use of the space for training, rehearsals</w:t>
            </w:r>
            <w:r>
              <w:rPr>
                <w:rFonts w:cstheme="minorHAnsi"/>
              </w:rPr>
              <w:t>, workshops</w:t>
            </w:r>
            <w:r w:rsidR="006C13D1">
              <w:rPr>
                <w:rFonts w:cstheme="minorHAnsi"/>
              </w:rPr>
              <w:t>.</w:t>
            </w:r>
            <w:r w:rsidR="006C13D1">
              <w:rPr>
                <w:rFonts w:cstheme="minorHAnsi"/>
              </w:rPr>
              <w:br/>
            </w:r>
            <w:r w:rsidR="006C13D1" w:rsidRPr="00910835">
              <w:rPr>
                <w:rFonts w:cstheme="minorHAnsi"/>
              </w:rPr>
              <w:t>Highly flexible working condition</w:t>
            </w:r>
            <w:r w:rsidR="006C13D1">
              <w:rPr>
                <w:rFonts w:cstheme="minorHAnsi"/>
              </w:rPr>
              <w:t>s.</w:t>
            </w:r>
          </w:p>
        </w:tc>
      </w:tr>
      <w:tr w:rsidR="00910835" w:rsidRPr="00910835" w14:paraId="0BE99C8A" w14:textId="77777777" w:rsidTr="005B1AA0">
        <w:tc>
          <w:tcPr>
            <w:tcW w:w="2405" w:type="dxa"/>
          </w:tcPr>
          <w:p w14:paraId="2D64D1E5" w14:textId="77777777" w:rsidR="00910835" w:rsidRPr="00910835" w:rsidRDefault="00910835" w:rsidP="005B1A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b/>
              </w:rPr>
            </w:pPr>
            <w:r w:rsidRPr="00910835">
              <w:rPr>
                <w:rFonts w:cstheme="minorHAnsi"/>
              </w:rPr>
              <w:t>Applications</w:t>
            </w:r>
          </w:p>
        </w:tc>
        <w:tc>
          <w:tcPr>
            <w:tcW w:w="6945" w:type="dxa"/>
          </w:tcPr>
          <w:p w14:paraId="0FD50287" w14:textId="77777777" w:rsidR="00910835" w:rsidRPr="00910835" w:rsidRDefault="00910835" w:rsidP="005B1A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  <w:r w:rsidRPr="00910835">
              <w:rPr>
                <w:rFonts w:cstheme="minorHAnsi"/>
              </w:rPr>
              <w:t xml:space="preserve">Email to Kirsty Sutherland, General Manager: </w:t>
            </w:r>
            <w:hyperlink r:id="rId6" w:history="1">
              <w:r w:rsidRPr="00910835">
                <w:rPr>
                  <w:rStyle w:val="Hyperlink"/>
                  <w:rFonts w:cstheme="minorHAnsi"/>
                </w:rPr>
                <w:t>classes@castlemainecircus.com.au</w:t>
              </w:r>
            </w:hyperlink>
          </w:p>
          <w:p w14:paraId="79CEC1B1" w14:textId="1DB5B48D" w:rsidR="00910835" w:rsidRPr="00910835" w:rsidRDefault="00980136" w:rsidP="005B1A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b/>
              </w:rPr>
            </w:pPr>
            <w:r w:rsidRPr="00910835">
              <w:rPr>
                <w:rFonts w:cstheme="minorHAnsi"/>
              </w:rPr>
              <w:t xml:space="preserve">Include </w:t>
            </w:r>
            <w:r>
              <w:rPr>
                <w:rFonts w:cstheme="minorHAnsi"/>
              </w:rPr>
              <w:t xml:space="preserve">a </w:t>
            </w:r>
            <w:r w:rsidRPr="00910835">
              <w:rPr>
                <w:rFonts w:cstheme="minorHAnsi"/>
              </w:rPr>
              <w:t xml:space="preserve">CV </w:t>
            </w:r>
            <w:r>
              <w:rPr>
                <w:rFonts w:cstheme="minorHAnsi"/>
              </w:rPr>
              <w:t>and</w:t>
            </w:r>
            <w:r w:rsidRPr="00910835">
              <w:rPr>
                <w:rFonts w:cstheme="minorHAnsi"/>
              </w:rPr>
              <w:t xml:space="preserve"> a </w:t>
            </w:r>
            <w:proofErr w:type="gramStart"/>
            <w:r>
              <w:rPr>
                <w:rFonts w:cstheme="minorHAnsi"/>
              </w:rPr>
              <w:t>1-2</w:t>
            </w:r>
            <w:r w:rsidRPr="00910835">
              <w:rPr>
                <w:rFonts w:cstheme="minorHAnsi"/>
              </w:rPr>
              <w:t xml:space="preserve"> page</w:t>
            </w:r>
            <w:proofErr w:type="gramEnd"/>
            <w:r w:rsidRPr="00910835">
              <w:rPr>
                <w:rFonts w:cstheme="minorHAnsi"/>
              </w:rPr>
              <w:t xml:space="preserve"> cover letter </w:t>
            </w:r>
            <w:r>
              <w:rPr>
                <w:rFonts w:cstheme="minorHAnsi"/>
              </w:rPr>
              <w:t xml:space="preserve">outlining the </w:t>
            </w:r>
            <w:r w:rsidRPr="00910835">
              <w:rPr>
                <w:rFonts w:cstheme="minorHAnsi"/>
              </w:rPr>
              <w:t>skills</w:t>
            </w:r>
            <w:r>
              <w:rPr>
                <w:rFonts w:cstheme="minorHAnsi"/>
              </w:rPr>
              <w:t xml:space="preserve">, </w:t>
            </w:r>
            <w:r w:rsidRPr="00910835">
              <w:rPr>
                <w:rFonts w:cstheme="minorHAnsi"/>
              </w:rPr>
              <w:t xml:space="preserve">experience </w:t>
            </w:r>
            <w:r>
              <w:rPr>
                <w:rFonts w:cstheme="minorHAnsi"/>
              </w:rPr>
              <w:t xml:space="preserve">and values </w:t>
            </w:r>
            <w:r w:rsidRPr="00910835">
              <w:rPr>
                <w:rFonts w:cstheme="minorHAnsi"/>
              </w:rPr>
              <w:t xml:space="preserve">you bring in relation to the </w:t>
            </w:r>
            <w:r>
              <w:rPr>
                <w:rFonts w:cstheme="minorHAnsi"/>
              </w:rPr>
              <w:t>PD</w:t>
            </w:r>
          </w:p>
        </w:tc>
      </w:tr>
      <w:tr w:rsidR="00910835" w:rsidRPr="00910835" w14:paraId="12A0E60C" w14:textId="77777777" w:rsidTr="005B1AA0">
        <w:tc>
          <w:tcPr>
            <w:tcW w:w="2405" w:type="dxa"/>
          </w:tcPr>
          <w:p w14:paraId="1C2709B7" w14:textId="4228A474" w:rsidR="00910835" w:rsidRPr="00910835" w:rsidRDefault="00910835" w:rsidP="005B1A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  <w:b/>
              </w:rPr>
            </w:pPr>
            <w:r w:rsidRPr="00910835">
              <w:rPr>
                <w:rFonts w:cstheme="minorHAnsi"/>
              </w:rPr>
              <w:t>Due date</w:t>
            </w:r>
          </w:p>
        </w:tc>
        <w:tc>
          <w:tcPr>
            <w:tcW w:w="6945" w:type="dxa"/>
          </w:tcPr>
          <w:p w14:paraId="20AC7212" w14:textId="4E25B4E3" w:rsidR="00910835" w:rsidRPr="00AC2149" w:rsidRDefault="009D2BF1" w:rsidP="005B1A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Applications due: </w:t>
            </w:r>
            <w:r w:rsidR="00860016">
              <w:rPr>
                <w:rFonts w:cstheme="minorHAnsi"/>
              </w:rPr>
              <w:t>15</w:t>
            </w:r>
            <w:r w:rsidR="00910835">
              <w:rPr>
                <w:rFonts w:cstheme="minorHAnsi"/>
              </w:rPr>
              <w:t xml:space="preserve"> June 2025</w:t>
            </w:r>
            <w:r>
              <w:rPr>
                <w:rFonts w:cstheme="minorHAnsi"/>
              </w:rPr>
              <w:t xml:space="preserve">. </w:t>
            </w:r>
            <w:r w:rsidR="00AC2149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Position starts: </w:t>
            </w:r>
            <w:r w:rsidR="00AC2149">
              <w:rPr>
                <w:rFonts w:cstheme="minorHAnsi"/>
              </w:rPr>
              <w:t>July, flexible with date.</w:t>
            </w:r>
          </w:p>
        </w:tc>
      </w:tr>
      <w:tr w:rsidR="00910835" w:rsidRPr="00910835" w14:paraId="42C4874B" w14:textId="77777777" w:rsidTr="005B1AA0">
        <w:tc>
          <w:tcPr>
            <w:tcW w:w="2405" w:type="dxa"/>
          </w:tcPr>
          <w:p w14:paraId="41A6151A" w14:textId="77777777" w:rsidR="00910835" w:rsidRPr="00910835" w:rsidRDefault="00910835" w:rsidP="005B1A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  <w:r w:rsidRPr="00910835">
              <w:rPr>
                <w:rFonts w:cstheme="minorHAnsi"/>
              </w:rPr>
              <w:t xml:space="preserve">Reviewed </w:t>
            </w:r>
          </w:p>
        </w:tc>
        <w:tc>
          <w:tcPr>
            <w:tcW w:w="6945" w:type="dxa"/>
          </w:tcPr>
          <w:p w14:paraId="1B846FDF" w14:textId="546CCD63" w:rsidR="00910835" w:rsidRPr="00910835" w:rsidRDefault="00910835" w:rsidP="005B1A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theme="minorHAnsi"/>
              </w:rPr>
            </w:pPr>
            <w:r>
              <w:rPr>
                <w:rFonts w:cstheme="minorHAnsi"/>
              </w:rPr>
              <w:t>Annually</w:t>
            </w:r>
          </w:p>
        </w:tc>
      </w:tr>
    </w:tbl>
    <w:p w14:paraId="56831E10" w14:textId="002494EA" w:rsidR="00293E76" w:rsidRPr="00E4701C" w:rsidRDefault="00293E76" w:rsidP="00E4701C">
      <w:pPr>
        <w:widowControl w:val="0"/>
        <w:tabs>
          <w:tab w:val="left" w:pos="3686"/>
        </w:tabs>
        <w:autoSpaceDE w:val="0"/>
        <w:autoSpaceDN w:val="0"/>
        <w:adjustRightInd w:val="0"/>
        <w:spacing w:after="240"/>
        <w:rPr>
          <w:rFonts w:eastAsia="MS Mincho" w:cstheme="minorHAnsi"/>
        </w:rPr>
      </w:pPr>
    </w:p>
    <w:p w14:paraId="1B512D49" w14:textId="77777777" w:rsidR="00980136" w:rsidRPr="00910835" w:rsidRDefault="00980136" w:rsidP="00980136">
      <w:pPr>
        <w:widowControl w:val="0"/>
        <w:autoSpaceDE w:val="0"/>
        <w:autoSpaceDN w:val="0"/>
        <w:adjustRightInd w:val="0"/>
        <w:spacing w:after="240"/>
        <w:jc w:val="both"/>
        <w:rPr>
          <w:rFonts w:cstheme="minorHAnsi"/>
          <w:b/>
        </w:rPr>
      </w:pPr>
      <w:r w:rsidRPr="00910835">
        <w:rPr>
          <w:rFonts w:cstheme="minorHAnsi"/>
          <w:b/>
        </w:rPr>
        <w:lastRenderedPageBreak/>
        <w:t xml:space="preserve">POSITION PURPOSE </w:t>
      </w:r>
    </w:p>
    <w:p w14:paraId="14430F95" w14:textId="51E0627A" w:rsidR="00980136" w:rsidRPr="00910835" w:rsidRDefault="00980136" w:rsidP="00980136">
      <w:pPr>
        <w:widowControl w:val="0"/>
        <w:autoSpaceDE w:val="0"/>
        <w:autoSpaceDN w:val="0"/>
        <w:adjustRightInd w:val="0"/>
        <w:spacing w:after="240"/>
        <w:jc w:val="both"/>
        <w:rPr>
          <w:rFonts w:cstheme="minorHAnsi"/>
        </w:rPr>
      </w:pPr>
      <w:r w:rsidRPr="00910835">
        <w:rPr>
          <w:rFonts w:cstheme="minorHAnsi"/>
        </w:rPr>
        <w:t>The General Manager is responsible for the overall management</w:t>
      </w:r>
      <w:r w:rsidR="0072043E">
        <w:rPr>
          <w:rFonts w:cstheme="minorHAnsi"/>
        </w:rPr>
        <w:t xml:space="preserve"> and sustainability</w:t>
      </w:r>
      <w:r w:rsidRPr="00910835">
        <w:rPr>
          <w:rFonts w:cstheme="minorHAnsi"/>
        </w:rPr>
        <w:t xml:space="preserve"> of Castlemaine Circus including strategic direction, human resources, </w:t>
      </w:r>
      <w:r w:rsidR="00F4063A" w:rsidRPr="00910835">
        <w:rPr>
          <w:rFonts w:cstheme="minorHAnsi"/>
        </w:rPr>
        <w:t xml:space="preserve">governance, </w:t>
      </w:r>
      <w:r w:rsidRPr="00910835">
        <w:rPr>
          <w:rFonts w:cstheme="minorHAnsi"/>
        </w:rPr>
        <w:t>financ</w:t>
      </w:r>
      <w:r>
        <w:rPr>
          <w:rFonts w:cstheme="minorHAnsi"/>
        </w:rPr>
        <w:t>ial management</w:t>
      </w:r>
      <w:r w:rsidRPr="00910835">
        <w:rPr>
          <w:rFonts w:cstheme="minorHAnsi"/>
        </w:rPr>
        <w:t>, administration and daily operations</w:t>
      </w:r>
      <w:r>
        <w:rPr>
          <w:rFonts w:cstheme="minorHAnsi"/>
        </w:rPr>
        <w:t>.</w:t>
      </w:r>
      <w:r w:rsidRPr="00910835">
        <w:rPr>
          <w:rFonts w:cstheme="minorHAnsi"/>
        </w:rPr>
        <w:t xml:space="preserve"> </w:t>
      </w:r>
      <w:r>
        <w:rPr>
          <w:rFonts w:cstheme="minorHAnsi"/>
        </w:rPr>
        <w:t>The General Manager</w:t>
      </w:r>
      <w:r w:rsidRPr="00910835">
        <w:rPr>
          <w:rFonts w:cstheme="minorHAnsi"/>
        </w:rPr>
        <w:t xml:space="preserve"> </w:t>
      </w:r>
      <w:r>
        <w:rPr>
          <w:rFonts w:cstheme="minorHAnsi"/>
        </w:rPr>
        <w:t>must have a passion for the arts</w:t>
      </w:r>
      <w:r w:rsidR="00AE711E">
        <w:rPr>
          <w:rFonts w:cstheme="minorHAnsi"/>
        </w:rPr>
        <w:t xml:space="preserve">, </w:t>
      </w:r>
      <w:r w:rsidRPr="00910835">
        <w:rPr>
          <w:rFonts w:cstheme="minorHAnsi"/>
        </w:rPr>
        <w:t>provide</w:t>
      </w:r>
      <w:r>
        <w:rPr>
          <w:rFonts w:cstheme="minorHAnsi"/>
        </w:rPr>
        <w:t xml:space="preserve"> </w:t>
      </w:r>
      <w:r w:rsidRPr="00910835">
        <w:rPr>
          <w:rFonts w:cstheme="minorHAnsi"/>
        </w:rPr>
        <w:t>leadership</w:t>
      </w:r>
      <w:r w:rsidR="00E13C84">
        <w:rPr>
          <w:rFonts w:cstheme="minorHAnsi"/>
        </w:rPr>
        <w:t xml:space="preserve"> and </w:t>
      </w:r>
      <w:r w:rsidRPr="00910835">
        <w:rPr>
          <w:rFonts w:cstheme="minorHAnsi"/>
        </w:rPr>
        <w:t>guidance</w:t>
      </w:r>
      <w:r w:rsidR="00AE711E">
        <w:rPr>
          <w:rFonts w:cstheme="minorHAnsi"/>
        </w:rPr>
        <w:t>,</w:t>
      </w:r>
      <w:r w:rsidR="00E13C84">
        <w:rPr>
          <w:rFonts w:cstheme="minorHAnsi"/>
        </w:rPr>
        <w:t xml:space="preserve"> and </w:t>
      </w:r>
      <w:r w:rsidR="00AE711E">
        <w:rPr>
          <w:rFonts w:cstheme="minorHAnsi"/>
        </w:rPr>
        <w:t>cultivate long lasting</w:t>
      </w:r>
      <w:r w:rsidR="00E13C84">
        <w:rPr>
          <w:rFonts w:cstheme="minorHAnsi"/>
        </w:rPr>
        <w:t xml:space="preserve"> relationships within </w:t>
      </w:r>
      <w:r w:rsidRPr="00910835">
        <w:rPr>
          <w:rFonts w:cstheme="minorHAnsi"/>
        </w:rPr>
        <w:t xml:space="preserve">the </w:t>
      </w:r>
      <w:proofErr w:type="spellStart"/>
      <w:r w:rsidRPr="00910835">
        <w:rPr>
          <w:rFonts w:cstheme="minorHAnsi"/>
        </w:rPr>
        <w:t>organisation</w:t>
      </w:r>
      <w:proofErr w:type="spellEnd"/>
      <w:r w:rsidRPr="00910835">
        <w:rPr>
          <w:rFonts w:cstheme="minorHAnsi"/>
        </w:rPr>
        <w:t xml:space="preserve">, its employees, volunteers, participants, </w:t>
      </w:r>
      <w:r>
        <w:rPr>
          <w:rFonts w:cstheme="minorHAnsi"/>
        </w:rPr>
        <w:t>families</w:t>
      </w:r>
      <w:r w:rsidR="00E13C84">
        <w:rPr>
          <w:rFonts w:cstheme="minorHAnsi"/>
        </w:rPr>
        <w:t xml:space="preserve"> as well as </w:t>
      </w:r>
      <w:r w:rsidR="00AE711E">
        <w:rPr>
          <w:rFonts w:cstheme="minorHAnsi"/>
        </w:rPr>
        <w:t xml:space="preserve">with </w:t>
      </w:r>
      <w:r>
        <w:rPr>
          <w:rFonts w:cstheme="minorHAnsi"/>
        </w:rPr>
        <w:t>the local community</w:t>
      </w:r>
      <w:r w:rsidRPr="00910835">
        <w:rPr>
          <w:rFonts w:cstheme="minorHAnsi"/>
        </w:rPr>
        <w:t xml:space="preserve"> and </w:t>
      </w:r>
      <w:r>
        <w:rPr>
          <w:rFonts w:cstheme="minorHAnsi"/>
        </w:rPr>
        <w:t xml:space="preserve">other external </w:t>
      </w:r>
      <w:r w:rsidRPr="00910835">
        <w:rPr>
          <w:rFonts w:cstheme="minorHAnsi"/>
        </w:rPr>
        <w:t xml:space="preserve">stakeholders. </w:t>
      </w:r>
    </w:p>
    <w:p w14:paraId="6BB9743C" w14:textId="77777777" w:rsidR="00980136" w:rsidRPr="007B42AE" w:rsidRDefault="00980136" w:rsidP="00980136">
      <w:pPr>
        <w:widowControl w:val="0"/>
        <w:autoSpaceDE w:val="0"/>
        <w:autoSpaceDN w:val="0"/>
        <w:adjustRightInd w:val="0"/>
        <w:spacing w:after="240"/>
        <w:jc w:val="both"/>
        <w:rPr>
          <w:rFonts w:cstheme="minorHAnsi"/>
        </w:rPr>
      </w:pPr>
      <w:r w:rsidRPr="00910835">
        <w:rPr>
          <w:rFonts w:cstheme="minorHAnsi"/>
        </w:rPr>
        <w:t>The key to the role is understanding</w:t>
      </w:r>
      <w:r>
        <w:rPr>
          <w:rFonts w:cstheme="minorHAnsi"/>
        </w:rPr>
        <w:t xml:space="preserve">, </w:t>
      </w:r>
      <w:r w:rsidRPr="00910835">
        <w:rPr>
          <w:rFonts w:cstheme="minorHAnsi"/>
        </w:rPr>
        <w:t xml:space="preserve">shaping </w:t>
      </w:r>
      <w:r>
        <w:rPr>
          <w:rFonts w:cstheme="minorHAnsi"/>
        </w:rPr>
        <w:t xml:space="preserve">and proactively supporting </w:t>
      </w:r>
      <w:r w:rsidRPr="00910835">
        <w:rPr>
          <w:rFonts w:cstheme="minorHAnsi"/>
        </w:rPr>
        <w:t xml:space="preserve">the vision and the culture of the </w:t>
      </w:r>
      <w:proofErr w:type="spellStart"/>
      <w:r w:rsidRPr="00910835">
        <w:rPr>
          <w:rFonts w:cstheme="minorHAnsi"/>
        </w:rPr>
        <w:t>organisation</w:t>
      </w:r>
      <w:proofErr w:type="spellEnd"/>
      <w:r w:rsidRPr="00910835">
        <w:rPr>
          <w:rFonts w:cstheme="minorHAnsi"/>
        </w:rPr>
        <w:t xml:space="preserve">. The culture is expressed </w:t>
      </w:r>
      <w:r>
        <w:rPr>
          <w:rFonts w:cstheme="minorHAnsi"/>
        </w:rPr>
        <w:t xml:space="preserve">throughout all aspects of the </w:t>
      </w:r>
      <w:proofErr w:type="spellStart"/>
      <w:r>
        <w:rPr>
          <w:rFonts w:cstheme="minorHAnsi"/>
        </w:rPr>
        <w:t>organisation</w:t>
      </w:r>
      <w:proofErr w:type="spellEnd"/>
      <w:r>
        <w:rPr>
          <w:rFonts w:cstheme="minorHAnsi"/>
        </w:rPr>
        <w:t>, through the</w:t>
      </w:r>
      <w:r w:rsidRPr="00910835">
        <w:rPr>
          <w:rFonts w:cstheme="minorHAnsi"/>
        </w:rPr>
        <w:t xml:space="preserve"> </w:t>
      </w:r>
      <w:r>
        <w:rPr>
          <w:rFonts w:cstheme="minorHAnsi"/>
        </w:rPr>
        <w:t xml:space="preserve">staff, </w:t>
      </w:r>
      <w:r w:rsidRPr="00910835">
        <w:rPr>
          <w:rFonts w:cstheme="minorHAnsi"/>
        </w:rPr>
        <w:t>curriculum</w:t>
      </w:r>
      <w:r>
        <w:rPr>
          <w:rFonts w:cstheme="minorHAnsi"/>
        </w:rPr>
        <w:t xml:space="preserve"> and </w:t>
      </w:r>
      <w:proofErr w:type="gramStart"/>
      <w:r w:rsidRPr="00910835">
        <w:rPr>
          <w:rFonts w:cstheme="minorHAnsi"/>
        </w:rPr>
        <w:t>strength</w:t>
      </w:r>
      <w:r>
        <w:rPr>
          <w:rFonts w:cstheme="minorHAnsi"/>
        </w:rPr>
        <w:t xml:space="preserve"> </w:t>
      </w:r>
      <w:r w:rsidRPr="00910835">
        <w:rPr>
          <w:rFonts w:cstheme="minorHAnsi"/>
        </w:rPr>
        <w:t>based</w:t>
      </w:r>
      <w:proofErr w:type="gramEnd"/>
      <w:r w:rsidRPr="00910835">
        <w:rPr>
          <w:rFonts w:cstheme="minorHAnsi"/>
        </w:rPr>
        <w:t xml:space="preserve"> </w:t>
      </w:r>
      <w:r>
        <w:rPr>
          <w:rFonts w:cstheme="minorHAnsi"/>
        </w:rPr>
        <w:t>model of learning, through all our</w:t>
      </w:r>
      <w:r w:rsidRPr="00910835">
        <w:rPr>
          <w:rFonts w:cstheme="minorHAnsi"/>
        </w:rPr>
        <w:t xml:space="preserve"> communications and </w:t>
      </w:r>
      <w:r>
        <w:rPr>
          <w:rFonts w:cstheme="minorHAnsi"/>
        </w:rPr>
        <w:t xml:space="preserve">through </w:t>
      </w:r>
      <w:r w:rsidRPr="00910835">
        <w:rPr>
          <w:rFonts w:cstheme="minorHAnsi"/>
        </w:rPr>
        <w:t xml:space="preserve">our </w:t>
      </w:r>
      <w:r>
        <w:rPr>
          <w:rFonts w:cstheme="minorHAnsi"/>
        </w:rPr>
        <w:t>relationships with each other and</w:t>
      </w:r>
      <w:r w:rsidRPr="00910835">
        <w:rPr>
          <w:rFonts w:cstheme="minorHAnsi"/>
        </w:rPr>
        <w:t xml:space="preserve"> </w:t>
      </w:r>
      <w:r>
        <w:rPr>
          <w:rFonts w:cstheme="minorHAnsi"/>
        </w:rPr>
        <w:t xml:space="preserve">collaborations </w:t>
      </w:r>
      <w:r w:rsidRPr="00910835">
        <w:rPr>
          <w:rFonts w:cstheme="minorHAnsi"/>
        </w:rPr>
        <w:t xml:space="preserve">with the </w:t>
      </w:r>
      <w:r>
        <w:rPr>
          <w:rFonts w:cstheme="minorHAnsi"/>
        </w:rPr>
        <w:t xml:space="preserve">whole </w:t>
      </w:r>
      <w:r w:rsidRPr="00910835">
        <w:rPr>
          <w:rFonts w:cstheme="minorHAnsi"/>
        </w:rPr>
        <w:t xml:space="preserve">community. </w:t>
      </w:r>
    </w:p>
    <w:p w14:paraId="44AD08F9" w14:textId="77777777" w:rsidR="00980136" w:rsidRPr="00910835" w:rsidRDefault="00980136" w:rsidP="00980136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</w:rPr>
      </w:pPr>
      <w:r w:rsidRPr="00910835">
        <w:rPr>
          <w:rFonts w:cstheme="minorHAnsi"/>
          <w:b/>
        </w:rPr>
        <w:t xml:space="preserve">ORGANISATIONAL CONTEXT </w:t>
      </w:r>
    </w:p>
    <w:p w14:paraId="3D3E16F1" w14:textId="77777777" w:rsidR="00980136" w:rsidRPr="00910835" w:rsidRDefault="00980136" w:rsidP="00980136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910835">
        <w:rPr>
          <w:rFonts w:cstheme="minorHAnsi"/>
          <w:color w:val="000000" w:themeColor="text1"/>
        </w:rPr>
        <w:t xml:space="preserve">Castlemaine Circus Inc. is an inclusive and accessible circus arts program offering classes and workshops </w:t>
      </w:r>
      <w:r>
        <w:rPr>
          <w:rFonts w:cstheme="minorHAnsi"/>
          <w:color w:val="000000" w:themeColor="text1"/>
        </w:rPr>
        <w:t>in</w:t>
      </w:r>
      <w:r w:rsidRPr="00910835">
        <w:rPr>
          <w:rFonts w:cstheme="minorHAnsi"/>
          <w:color w:val="000000" w:themeColor="text1"/>
        </w:rPr>
        <w:t xml:space="preserve"> circus arts, aerial arts, parkour and performance for ages 2 years to adult.</w:t>
      </w:r>
    </w:p>
    <w:p w14:paraId="1202F744" w14:textId="77777777" w:rsidR="00980136" w:rsidRPr="00910835" w:rsidRDefault="00980136" w:rsidP="00980136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910835">
        <w:rPr>
          <w:rFonts w:cstheme="minorHAnsi"/>
          <w:color w:val="000000" w:themeColor="text1"/>
        </w:rPr>
        <w:t>Castlemaine Circus Inc. aims to:</w:t>
      </w:r>
    </w:p>
    <w:p w14:paraId="16D4ABC5" w14:textId="77777777" w:rsidR="00980136" w:rsidRPr="00910835" w:rsidRDefault="00980136" w:rsidP="00980136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14:paraId="77CE63A7" w14:textId="77777777" w:rsidR="00980136" w:rsidRPr="00910835" w:rsidRDefault="00980136" w:rsidP="00980136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910835">
        <w:rPr>
          <w:rFonts w:cstheme="minorHAnsi"/>
          <w:color w:val="000000" w:themeColor="text1"/>
        </w:rPr>
        <w:t>offer children, youth and adults training in circus, aerial, parkour, performance skills</w:t>
      </w:r>
    </w:p>
    <w:p w14:paraId="43D1FB9F" w14:textId="77777777" w:rsidR="00980136" w:rsidRPr="00910835" w:rsidRDefault="00980136" w:rsidP="00980136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910835">
        <w:rPr>
          <w:rFonts w:cstheme="minorHAnsi"/>
          <w:color w:val="000000" w:themeColor="text1"/>
        </w:rPr>
        <w:t>create a safe and positive environment for people to participate in performing arts activities.</w:t>
      </w:r>
    </w:p>
    <w:p w14:paraId="69AEE9A3" w14:textId="77777777" w:rsidR="00980136" w:rsidRPr="00910835" w:rsidRDefault="00980136" w:rsidP="00980136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910835">
        <w:rPr>
          <w:rFonts w:cstheme="minorHAnsi"/>
          <w:color w:val="000000" w:themeColor="text1"/>
        </w:rPr>
        <w:t>promote healthy, physical, non-competitive activity.</w:t>
      </w:r>
    </w:p>
    <w:p w14:paraId="7645FB1D" w14:textId="77777777" w:rsidR="00980136" w:rsidRPr="00910835" w:rsidRDefault="00980136" w:rsidP="00980136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910835">
        <w:rPr>
          <w:rFonts w:cstheme="minorHAnsi"/>
          <w:color w:val="000000" w:themeColor="text1"/>
        </w:rPr>
        <w:t>encourage creativity and innovation.</w:t>
      </w:r>
    </w:p>
    <w:p w14:paraId="75BF6CC3" w14:textId="77777777" w:rsidR="00980136" w:rsidRPr="00910835" w:rsidRDefault="00980136" w:rsidP="00980136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910835">
        <w:rPr>
          <w:rFonts w:cstheme="minorHAnsi"/>
          <w:color w:val="000000" w:themeColor="text1"/>
        </w:rPr>
        <w:t>provide employment opportunities for local professional circus</w:t>
      </w:r>
      <w:r>
        <w:rPr>
          <w:rFonts w:cstheme="minorHAnsi"/>
          <w:color w:val="000000" w:themeColor="text1"/>
        </w:rPr>
        <w:t xml:space="preserve">/performing </w:t>
      </w:r>
      <w:r w:rsidRPr="00910835">
        <w:rPr>
          <w:rFonts w:cstheme="minorHAnsi"/>
          <w:color w:val="000000" w:themeColor="text1"/>
        </w:rPr>
        <w:t>artists.</w:t>
      </w:r>
    </w:p>
    <w:p w14:paraId="4BBC5DF7" w14:textId="77777777" w:rsidR="00980136" w:rsidRPr="00910835" w:rsidRDefault="00980136" w:rsidP="00980136">
      <w:pPr>
        <w:pStyle w:val="ListParagraph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910835">
        <w:rPr>
          <w:rFonts w:cstheme="minorHAnsi"/>
          <w:color w:val="000000" w:themeColor="text1"/>
        </w:rPr>
        <w:t xml:space="preserve">partner with other community </w:t>
      </w:r>
      <w:proofErr w:type="spellStart"/>
      <w:r w:rsidRPr="00910835">
        <w:rPr>
          <w:rFonts w:cstheme="minorHAnsi"/>
          <w:color w:val="000000" w:themeColor="text1"/>
        </w:rPr>
        <w:t>organisations</w:t>
      </w:r>
      <w:proofErr w:type="spellEnd"/>
      <w:r w:rsidRPr="00910835">
        <w:rPr>
          <w:rFonts w:cstheme="minorHAnsi"/>
          <w:color w:val="000000" w:themeColor="text1"/>
        </w:rPr>
        <w:t xml:space="preserve"> to provide training and performance opportunities for broad and diverse community participation.</w:t>
      </w:r>
    </w:p>
    <w:p w14:paraId="146DA094" w14:textId="77777777" w:rsidR="00980136" w:rsidRPr="00910835" w:rsidRDefault="00980136" w:rsidP="00980136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</w:p>
    <w:p w14:paraId="4CB60B0E" w14:textId="77777777" w:rsidR="00980136" w:rsidRPr="00910835" w:rsidRDefault="00980136" w:rsidP="00980136">
      <w:pPr>
        <w:widowControl w:val="0"/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603169">
        <w:rPr>
          <w:rFonts w:cstheme="minorHAnsi"/>
          <w:color w:val="000000" w:themeColor="text1"/>
        </w:rPr>
        <w:t xml:space="preserve">Castlemaine Circus classes began </w:t>
      </w:r>
      <w:r>
        <w:rPr>
          <w:rFonts w:cstheme="minorHAnsi"/>
          <w:color w:val="000000" w:themeColor="text1"/>
        </w:rPr>
        <w:t>in late 2013</w:t>
      </w:r>
      <w:r w:rsidRPr="00603169">
        <w:rPr>
          <w:rFonts w:cstheme="minorHAnsi"/>
          <w:color w:val="000000" w:themeColor="text1"/>
        </w:rPr>
        <w:t xml:space="preserve"> with three classes per week</w:t>
      </w:r>
      <w:r>
        <w:rPr>
          <w:rFonts w:cstheme="minorHAnsi"/>
          <w:color w:val="000000" w:themeColor="text1"/>
        </w:rPr>
        <w:t xml:space="preserve"> </w:t>
      </w:r>
      <w:r w:rsidRPr="00603169">
        <w:rPr>
          <w:rFonts w:cstheme="minorHAnsi"/>
          <w:color w:val="000000" w:themeColor="text1"/>
        </w:rPr>
        <w:t xml:space="preserve">as a direct response to ongoing requests from the community for </w:t>
      </w:r>
      <w:proofErr w:type="spellStart"/>
      <w:r w:rsidRPr="00603169">
        <w:rPr>
          <w:rFonts w:cstheme="minorHAnsi"/>
          <w:color w:val="000000" w:themeColor="text1"/>
        </w:rPr>
        <w:t>childrens</w:t>
      </w:r>
      <w:proofErr w:type="spellEnd"/>
      <w:r w:rsidRPr="00603169">
        <w:rPr>
          <w:rFonts w:cstheme="minorHAnsi"/>
          <w:color w:val="000000" w:themeColor="text1"/>
        </w:rPr>
        <w:t xml:space="preserve">’ circus classes. </w:t>
      </w:r>
      <w:r>
        <w:rPr>
          <w:rFonts w:cstheme="minorHAnsi"/>
          <w:color w:val="000000" w:themeColor="text1"/>
        </w:rPr>
        <w:t>It was e</w:t>
      </w:r>
      <w:r w:rsidRPr="00603169">
        <w:rPr>
          <w:rFonts w:cstheme="minorHAnsi"/>
          <w:color w:val="000000" w:themeColor="text1"/>
        </w:rPr>
        <w:t>stablished as a not-for-profit incorporated association, by a committee of volunteers</w:t>
      </w:r>
      <w:r>
        <w:rPr>
          <w:rFonts w:cstheme="minorHAnsi"/>
          <w:color w:val="000000" w:themeColor="text1"/>
        </w:rPr>
        <w:t>.</w:t>
      </w:r>
      <w:r w:rsidRPr="00603169">
        <w:rPr>
          <w:rFonts w:cstheme="minorHAnsi"/>
          <w:color w:val="000000" w:themeColor="text1"/>
        </w:rPr>
        <w:t xml:space="preserve"> Castlemaine Circus now engages 1</w:t>
      </w:r>
      <w:r>
        <w:rPr>
          <w:rFonts w:cstheme="minorHAnsi"/>
          <w:color w:val="000000" w:themeColor="text1"/>
        </w:rPr>
        <w:t>5</w:t>
      </w:r>
      <w:r w:rsidRPr="00603169">
        <w:rPr>
          <w:rFonts w:cstheme="minorHAnsi"/>
          <w:color w:val="000000" w:themeColor="text1"/>
        </w:rPr>
        <w:t xml:space="preserve"> experienced trainers </w:t>
      </w:r>
      <w:r>
        <w:rPr>
          <w:rFonts w:cstheme="minorHAnsi"/>
          <w:color w:val="000000" w:themeColor="text1"/>
        </w:rPr>
        <w:t xml:space="preserve">predominately </w:t>
      </w:r>
      <w:r w:rsidRPr="00603169">
        <w:rPr>
          <w:rFonts w:cstheme="minorHAnsi"/>
          <w:color w:val="000000" w:themeColor="text1"/>
        </w:rPr>
        <w:t xml:space="preserve">from </w:t>
      </w:r>
      <w:r>
        <w:rPr>
          <w:rFonts w:cstheme="minorHAnsi"/>
          <w:color w:val="000000" w:themeColor="text1"/>
        </w:rPr>
        <w:t xml:space="preserve">the local region, offering </w:t>
      </w:r>
      <w:r w:rsidRPr="00603169">
        <w:rPr>
          <w:rFonts w:cstheme="minorHAnsi"/>
          <w:color w:val="000000" w:themeColor="text1"/>
        </w:rPr>
        <w:t>3</w:t>
      </w:r>
      <w:r>
        <w:rPr>
          <w:rFonts w:cstheme="minorHAnsi"/>
          <w:color w:val="000000" w:themeColor="text1"/>
        </w:rPr>
        <w:t>2</w:t>
      </w:r>
      <w:r w:rsidRPr="00603169">
        <w:rPr>
          <w:rFonts w:cstheme="minorHAnsi"/>
          <w:color w:val="000000" w:themeColor="text1"/>
        </w:rPr>
        <w:t xml:space="preserve"> classes with </w:t>
      </w:r>
      <w:r>
        <w:rPr>
          <w:rFonts w:cstheme="minorHAnsi"/>
          <w:color w:val="000000" w:themeColor="text1"/>
        </w:rPr>
        <w:t>nearly</w:t>
      </w:r>
      <w:r w:rsidRPr="0060316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400</w:t>
      </w:r>
      <w:r w:rsidRPr="00603169">
        <w:rPr>
          <w:rFonts w:cstheme="minorHAnsi"/>
          <w:color w:val="000000" w:themeColor="text1"/>
        </w:rPr>
        <w:t xml:space="preserve"> students </w:t>
      </w:r>
      <w:r>
        <w:rPr>
          <w:rFonts w:cstheme="minorHAnsi"/>
          <w:color w:val="000000" w:themeColor="text1"/>
        </w:rPr>
        <w:t>each week</w:t>
      </w:r>
      <w:r w:rsidRPr="00603169">
        <w:rPr>
          <w:rFonts w:cstheme="minorHAnsi"/>
          <w:color w:val="000000" w:themeColor="text1"/>
        </w:rPr>
        <w:t xml:space="preserve">. </w:t>
      </w:r>
      <w:r w:rsidRPr="00910835">
        <w:rPr>
          <w:rFonts w:cstheme="minorHAnsi"/>
          <w:color w:val="000000" w:themeColor="text1"/>
        </w:rPr>
        <w:t xml:space="preserve">We </w:t>
      </w:r>
      <w:r>
        <w:rPr>
          <w:rFonts w:cstheme="minorHAnsi"/>
          <w:color w:val="000000" w:themeColor="text1"/>
        </w:rPr>
        <w:t xml:space="preserve">aim to provide classes for the diverse community including </w:t>
      </w:r>
      <w:r w:rsidRPr="00910835">
        <w:rPr>
          <w:rFonts w:cstheme="minorHAnsi"/>
          <w:color w:val="000000" w:themeColor="text1"/>
        </w:rPr>
        <w:t>homeschoolers</w:t>
      </w:r>
      <w:r>
        <w:rPr>
          <w:rFonts w:cstheme="minorHAnsi"/>
          <w:color w:val="000000" w:themeColor="text1"/>
        </w:rPr>
        <w:t>, LGBTIQA+</w:t>
      </w:r>
      <w:r w:rsidRPr="00910835">
        <w:rPr>
          <w:rFonts w:cstheme="minorHAnsi"/>
          <w:color w:val="000000" w:themeColor="text1"/>
        </w:rPr>
        <w:t xml:space="preserve"> and neurodivergent kids. </w:t>
      </w:r>
      <w:r>
        <w:rPr>
          <w:rFonts w:cstheme="minorHAnsi"/>
          <w:color w:val="000000" w:themeColor="text1"/>
        </w:rPr>
        <w:t xml:space="preserve">We provide classes for local educational </w:t>
      </w:r>
      <w:proofErr w:type="spellStart"/>
      <w:r>
        <w:rPr>
          <w:rFonts w:cstheme="minorHAnsi"/>
          <w:color w:val="000000" w:themeColor="text1"/>
        </w:rPr>
        <w:t>organisations</w:t>
      </w:r>
      <w:proofErr w:type="spellEnd"/>
      <w:r>
        <w:rPr>
          <w:rFonts w:cstheme="minorHAnsi"/>
          <w:color w:val="000000" w:themeColor="text1"/>
        </w:rPr>
        <w:t xml:space="preserve">, partner with local health providers and families in need, bring circus workshops to local events and we create a fantastic end of year Circus Show for the whole community. </w:t>
      </w:r>
      <w:r w:rsidRPr="00910835">
        <w:rPr>
          <w:rFonts w:cstheme="minorHAnsi"/>
          <w:color w:val="000000" w:themeColor="text1"/>
        </w:rPr>
        <w:t>Castlemaine Circus continue</w:t>
      </w:r>
      <w:r>
        <w:rPr>
          <w:rFonts w:cstheme="minorHAnsi"/>
          <w:color w:val="000000" w:themeColor="text1"/>
        </w:rPr>
        <w:t>s</w:t>
      </w:r>
      <w:r w:rsidRPr="00910835">
        <w:rPr>
          <w:rFonts w:cstheme="minorHAnsi"/>
          <w:color w:val="000000" w:themeColor="text1"/>
        </w:rPr>
        <w:t xml:space="preserve"> to grow to meet the needs of the community.</w:t>
      </w:r>
    </w:p>
    <w:p w14:paraId="7ED30840" w14:textId="77777777" w:rsidR="00980136" w:rsidRPr="00910835" w:rsidRDefault="00980136" w:rsidP="00980136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00F07C3C" w14:textId="77777777" w:rsidR="00980136" w:rsidRPr="00910835" w:rsidRDefault="00980136" w:rsidP="00980136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</w:rPr>
      </w:pPr>
      <w:r w:rsidRPr="00910835">
        <w:rPr>
          <w:rFonts w:cstheme="minorHAnsi"/>
          <w:b/>
        </w:rPr>
        <w:t xml:space="preserve">KEY RELATIONSHIPS </w:t>
      </w:r>
    </w:p>
    <w:p w14:paraId="24DABC60" w14:textId="1AF8F1B0" w:rsidR="00980136" w:rsidRPr="00910835" w:rsidRDefault="00980136" w:rsidP="00E13C84">
      <w:pPr>
        <w:widowControl w:val="0"/>
        <w:autoSpaceDE w:val="0"/>
        <w:autoSpaceDN w:val="0"/>
        <w:adjustRightInd w:val="0"/>
        <w:ind w:left="142" w:hanging="142"/>
        <w:rPr>
          <w:rFonts w:cstheme="minorHAnsi"/>
        </w:rPr>
      </w:pPr>
      <w:r w:rsidRPr="00910835">
        <w:rPr>
          <w:rFonts w:cstheme="minorHAnsi"/>
        </w:rPr>
        <w:t>Internal</w:t>
      </w:r>
      <w:r w:rsidR="00E13C84">
        <w:rPr>
          <w:rFonts w:cstheme="minorHAnsi"/>
        </w:rPr>
        <w:t xml:space="preserve">: </w:t>
      </w:r>
      <w:r w:rsidRPr="00910835">
        <w:rPr>
          <w:rFonts w:cstheme="minorHAnsi"/>
        </w:rPr>
        <w:t>Committee Chair and members</w:t>
      </w:r>
      <w:r w:rsidR="00E13C84">
        <w:rPr>
          <w:rFonts w:cstheme="minorHAnsi"/>
        </w:rPr>
        <w:t xml:space="preserve">, </w:t>
      </w:r>
      <w:r w:rsidRPr="00910835">
        <w:rPr>
          <w:rFonts w:cstheme="minorHAnsi"/>
        </w:rPr>
        <w:t>staff and volunteers</w:t>
      </w:r>
    </w:p>
    <w:p w14:paraId="767979A7" w14:textId="0250E4CC" w:rsidR="00980136" w:rsidRPr="00910835" w:rsidRDefault="00980136" w:rsidP="00E13C84">
      <w:pPr>
        <w:widowControl w:val="0"/>
        <w:autoSpaceDE w:val="0"/>
        <w:autoSpaceDN w:val="0"/>
        <w:adjustRightInd w:val="0"/>
        <w:ind w:left="142" w:hanging="142"/>
        <w:rPr>
          <w:rFonts w:cstheme="minorHAnsi"/>
        </w:rPr>
      </w:pPr>
      <w:r w:rsidRPr="00910835">
        <w:rPr>
          <w:rFonts w:cstheme="minorHAnsi"/>
        </w:rPr>
        <w:t>External</w:t>
      </w:r>
      <w:r w:rsidR="00E13C84">
        <w:rPr>
          <w:rFonts w:cstheme="minorHAnsi"/>
        </w:rPr>
        <w:t xml:space="preserve">: </w:t>
      </w:r>
      <w:r w:rsidRPr="00910835">
        <w:rPr>
          <w:rFonts w:cstheme="minorHAnsi"/>
        </w:rPr>
        <w:t>Participants/students</w:t>
      </w:r>
      <w:r w:rsidR="00E13C84">
        <w:rPr>
          <w:rFonts w:cstheme="minorHAnsi"/>
        </w:rPr>
        <w:t xml:space="preserve">, </w:t>
      </w:r>
      <w:r w:rsidRPr="00910835">
        <w:rPr>
          <w:rFonts w:cstheme="minorHAnsi"/>
        </w:rPr>
        <w:t>families, service providers, contractors</w:t>
      </w:r>
      <w:r w:rsidR="00E13C84">
        <w:rPr>
          <w:rFonts w:cstheme="minorHAnsi"/>
        </w:rPr>
        <w:t xml:space="preserve">, </w:t>
      </w:r>
      <w:r w:rsidRPr="00910835">
        <w:rPr>
          <w:rFonts w:cstheme="minorHAnsi"/>
        </w:rPr>
        <w:t>external stakeholders.</w:t>
      </w:r>
    </w:p>
    <w:p w14:paraId="2D3CEBA6" w14:textId="77777777" w:rsidR="00980136" w:rsidRPr="00910835" w:rsidRDefault="00980136" w:rsidP="00980136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</w:rPr>
      </w:pPr>
      <w:r w:rsidRPr="00910835">
        <w:rPr>
          <w:rFonts w:cstheme="minorHAnsi"/>
          <w:b/>
        </w:rPr>
        <w:lastRenderedPageBreak/>
        <w:t xml:space="preserve">RESPONSIBILITIES </w:t>
      </w:r>
    </w:p>
    <w:p w14:paraId="152917CC" w14:textId="77777777" w:rsidR="00980136" w:rsidRPr="00910835" w:rsidRDefault="00980136" w:rsidP="00980136">
      <w:pPr>
        <w:widowControl w:val="0"/>
        <w:autoSpaceDE w:val="0"/>
        <w:autoSpaceDN w:val="0"/>
        <w:adjustRightInd w:val="0"/>
        <w:spacing w:after="240" w:line="340" w:lineRule="atLeast"/>
        <w:rPr>
          <w:rFonts w:cstheme="minorHAnsi"/>
        </w:rPr>
      </w:pPr>
      <w:r w:rsidRPr="00910835">
        <w:rPr>
          <w:rFonts w:cstheme="minorHAnsi"/>
        </w:rPr>
        <w:t>HUMAN RESOURCES</w:t>
      </w:r>
    </w:p>
    <w:p w14:paraId="6482B470" w14:textId="34A44D78" w:rsidR="00980136" w:rsidRDefault="00980136" w:rsidP="00980136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 xml:space="preserve">Recruit, employ and induct staff and trainers </w:t>
      </w:r>
      <w:r w:rsidR="007C64F6">
        <w:rPr>
          <w:rFonts w:eastAsia="Times New Roman" w:cstheme="minorHAnsi"/>
          <w:color w:val="000000"/>
        </w:rPr>
        <w:t>to meet the needs of classes and students</w:t>
      </w:r>
    </w:p>
    <w:p w14:paraId="055129E6" w14:textId="2BE6A3CB" w:rsidR="00980136" w:rsidRDefault="00980136" w:rsidP="00980136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>Manage</w:t>
      </w:r>
      <w:r>
        <w:rPr>
          <w:rFonts w:eastAsia="Times New Roman" w:cstheme="minorHAnsi"/>
          <w:color w:val="000000"/>
        </w:rPr>
        <w:t>, engage</w:t>
      </w:r>
      <w:r w:rsidRPr="00910835">
        <w:rPr>
          <w:rFonts w:eastAsia="Times New Roman" w:cstheme="minorHAnsi"/>
          <w:color w:val="000000"/>
        </w:rPr>
        <w:t xml:space="preserve"> and support staff</w:t>
      </w:r>
      <w:r>
        <w:rPr>
          <w:rFonts w:eastAsia="Times New Roman" w:cstheme="minorHAnsi"/>
          <w:color w:val="000000"/>
        </w:rPr>
        <w:t xml:space="preserve"> </w:t>
      </w:r>
      <w:r w:rsidRPr="00910835">
        <w:rPr>
          <w:rFonts w:eastAsia="Times New Roman" w:cstheme="minorHAnsi"/>
          <w:color w:val="000000"/>
        </w:rPr>
        <w:t>with</w:t>
      </w:r>
      <w:r>
        <w:rPr>
          <w:rFonts w:eastAsia="Times New Roman" w:cstheme="minorHAnsi"/>
          <w:color w:val="000000"/>
        </w:rPr>
        <w:t>in</w:t>
      </w:r>
      <w:r w:rsidRPr="00910835">
        <w:rPr>
          <w:rFonts w:eastAsia="Times New Roman" w:cstheme="minorHAnsi"/>
          <w:color w:val="000000"/>
        </w:rPr>
        <w:t xml:space="preserve"> a </w:t>
      </w:r>
      <w:r>
        <w:rPr>
          <w:rFonts w:eastAsia="Times New Roman" w:cstheme="minorHAnsi"/>
          <w:color w:val="000000"/>
        </w:rPr>
        <w:t>c</w:t>
      </w:r>
      <w:r w:rsidRPr="00910835">
        <w:rPr>
          <w:rFonts w:eastAsia="Times New Roman" w:cstheme="minorHAnsi"/>
          <w:color w:val="000000"/>
        </w:rPr>
        <w:t xml:space="preserve">ulture of </w:t>
      </w:r>
      <w:r>
        <w:rPr>
          <w:rFonts w:eastAsia="Times New Roman" w:cstheme="minorHAnsi"/>
          <w:color w:val="000000"/>
        </w:rPr>
        <w:t>c</w:t>
      </w:r>
      <w:r w:rsidRPr="00910835">
        <w:rPr>
          <w:rFonts w:eastAsia="Times New Roman" w:cstheme="minorHAnsi"/>
          <w:color w:val="000000"/>
        </w:rPr>
        <w:t xml:space="preserve">are </w:t>
      </w:r>
      <w:r>
        <w:rPr>
          <w:rFonts w:eastAsia="Times New Roman" w:cstheme="minorHAnsi"/>
          <w:color w:val="000000"/>
        </w:rPr>
        <w:t>and continuous improvement</w:t>
      </w:r>
    </w:p>
    <w:p w14:paraId="15C0FDAD" w14:textId="35E19725" w:rsidR="00980136" w:rsidRPr="00CD63F6" w:rsidRDefault="00980136" w:rsidP="00980136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Oversee that staff are representing </w:t>
      </w:r>
      <w:r w:rsidRPr="00910835">
        <w:rPr>
          <w:rFonts w:eastAsia="Times New Roman" w:cstheme="minorHAnsi"/>
          <w:color w:val="000000"/>
        </w:rPr>
        <w:t xml:space="preserve">the culture of the </w:t>
      </w:r>
      <w:proofErr w:type="spellStart"/>
      <w:r w:rsidRPr="00910835">
        <w:rPr>
          <w:rFonts w:eastAsia="Times New Roman" w:cstheme="minorHAnsi"/>
          <w:color w:val="000000"/>
        </w:rPr>
        <w:t>organisation</w:t>
      </w:r>
      <w:proofErr w:type="spellEnd"/>
      <w:r w:rsidR="00DA0769">
        <w:rPr>
          <w:rFonts w:eastAsia="Times New Roman" w:cstheme="minorHAnsi"/>
          <w:color w:val="000000"/>
        </w:rPr>
        <w:t>.</w:t>
      </w:r>
    </w:p>
    <w:p w14:paraId="27D09444" w14:textId="4574182B" w:rsidR="00980136" w:rsidRPr="00910835" w:rsidRDefault="00CE6622" w:rsidP="00980136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Manage a</w:t>
      </w:r>
      <w:r w:rsidR="00980136">
        <w:rPr>
          <w:rFonts w:eastAsia="Times New Roman" w:cstheme="minorHAnsi"/>
          <w:color w:val="000000"/>
        </w:rPr>
        <w:t xml:space="preserve">ll staff </w:t>
      </w:r>
      <w:r>
        <w:rPr>
          <w:rFonts w:eastAsia="Times New Roman" w:cstheme="minorHAnsi"/>
          <w:color w:val="000000"/>
        </w:rPr>
        <w:t xml:space="preserve">(including self) </w:t>
      </w:r>
      <w:r w:rsidR="00980136">
        <w:rPr>
          <w:rFonts w:eastAsia="Times New Roman" w:cstheme="minorHAnsi"/>
          <w:color w:val="000000"/>
        </w:rPr>
        <w:t>c</w:t>
      </w:r>
      <w:r w:rsidR="00980136" w:rsidRPr="00910835">
        <w:rPr>
          <w:rFonts w:eastAsia="Times New Roman" w:cstheme="minorHAnsi"/>
          <w:color w:val="000000"/>
        </w:rPr>
        <w:t>omply with employment requirements, including</w:t>
      </w:r>
      <w:r w:rsidR="00980136">
        <w:rPr>
          <w:rFonts w:eastAsia="Times New Roman" w:cstheme="minorHAnsi"/>
          <w:color w:val="000000"/>
        </w:rPr>
        <w:t>:</w:t>
      </w:r>
    </w:p>
    <w:p w14:paraId="07D4B3F2" w14:textId="77777777" w:rsidR="00980136" w:rsidRPr="00910835" w:rsidRDefault="00980136" w:rsidP="00980136">
      <w:pPr>
        <w:pStyle w:val="ListParagraph"/>
        <w:numPr>
          <w:ilvl w:val="1"/>
          <w:numId w:val="12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>Governance, policies, procedures, code of conduct</w:t>
      </w:r>
    </w:p>
    <w:p w14:paraId="06080A15" w14:textId="77777777" w:rsidR="00980136" w:rsidRPr="00910835" w:rsidRDefault="00980136" w:rsidP="00980136">
      <w:pPr>
        <w:pStyle w:val="ListParagraph"/>
        <w:numPr>
          <w:ilvl w:val="1"/>
          <w:numId w:val="12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 xml:space="preserve">Payroll, taxation and superannuation obligations </w:t>
      </w:r>
    </w:p>
    <w:p w14:paraId="7D777FD2" w14:textId="77777777" w:rsidR="00980136" w:rsidRPr="00910835" w:rsidRDefault="00980136" w:rsidP="00980136">
      <w:pPr>
        <w:pStyle w:val="ListParagraph"/>
        <w:numPr>
          <w:ilvl w:val="1"/>
          <w:numId w:val="12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>Certification of First Aid, Mental Health First Aid and skills qualifications</w:t>
      </w:r>
    </w:p>
    <w:p w14:paraId="6C6FA455" w14:textId="77777777" w:rsidR="00980136" w:rsidRPr="00910835" w:rsidRDefault="00980136" w:rsidP="00980136">
      <w:pPr>
        <w:pStyle w:val="ListParagraph"/>
        <w:numPr>
          <w:ilvl w:val="1"/>
          <w:numId w:val="12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>Working with Children, Working with Vulnerable People and Police checks</w:t>
      </w:r>
    </w:p>
    <w:p w14:paraId="12003343" w14:textId="77777777" w:rsidR="00980136" w:rsidRPr="00910835" w:rsidRDefault="00980136" w:rsidP="00980136">
      <w:pPr>
        <w:pStyle w:val="ListParagraph"/>
        <w:numPr>
          <w:ilvl w:val="1"/>
          <w:numId w:val="12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>All other work, health and safety obligations</w:t>
      </w:r>
    </w:p>
    <w:p w14:paraId="2CBB57D9" w14:textId="7C27D754" w:rsidR="00980136" w:rsidRDefault="00980136" w:rsidP="00980136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 xml:space="preserve">Meet as needed with </w:t>
      </w:r>
      <w:r>
        <w:rPr>
          <w:rFonts w:eastAsia="Times New Roman" w:cstheme="minorHAnsi"/>
          <w:color w:val="000000"/>
        </w:rPr>
        <w:t>staff</w:t>
      </w:r>
      <w:r w:rsidRPr="00910835">
        <w:rPr>
          <w:rFonts w:eastAsia="Times New Roman" w:cstheme="minorHAnsi"/>
          <w:color w:val="000000"/>
        </w:rPr>
        <w:t>, volunteers and committee members to ensure effective communication</w:t>
      </w:r>
      <w:r>
        <w:rPr>
          <w:rFonts w:eastAsia="Times New Roman" w:cstheme="minorHAnsi"/>
          <w:color w:val="000000"/>
        </w:rPr>
        <w:t xml:space="preserve">, to manage conflict, to </w:t>
      </w:r>
      <w:r w:rsidRPr="00910835">
        <w:rPr>
          <w:rFonts w:eastAsia="Times New Roman" w:cstheme="minorHAnsi"/>
          <w:color w:val="000000"/>
        </w:rPr>
        <w:t>manag</w:t>
      </w:r>
      <w:r>
        <w:rPr>
          <w:rFonts w:eastAsia="Times New Roman" w:cstheme="minorHAnsi"/>
          <w:color w:val="000000"/>
        </w:rPr>
        <w:t>e</w:t>
      </w:r>
      <w:r w:rsidRPr="00910835">
        <w:rPr>
          <w:rFonts w:eastAsia="Times New Roman" w:cstheme="minorHAnsi"/>
          <w:color w:val="000000"/>
        </w:rPr>
        <w:t xml:space="preserve"> the </w:t>
      </w:r>
      <w:proofErr w:type="spellStart"/>
      <w:r w:rsidRPr="00910835">
        <w:rPr>
          <w:rFonts w:eastAsia="Times New Roman" w:cstheme="minorHAnsi"/>
          <w:color w:val="000000"/>
        </w:rPr>
        <w:t>organisation</w:t>
      </w:r>
      <w:proofErr w:type="spellEnd"/>
      <w:r>
        <w:rPr>
          <w:rFonts w:eastAsia="Times New Roman" w:cstheme="minorHAnsi"/>
          <w:color w:val="000000"/>
        </w:rPr>
        <w:t xml:space="preserve"> and to receive feedback/input</w:t>
      </w:r>
      <w:r w:rsidR="00F219AA">
        <w:rPr>
          <w:rFonts w:eastAsia="Times New Roman" w:cstheme="minorHAnsi"/>
          <w:color w:val="000000"/>
        </w:rPr>
        <w:t>.</w:t>
      </w:r>
    </w:p>
    <w:p w14:paraId="2A25F6C0" w14:textId="5EC8E714" w:rsidR="00980136" w:rsidRPr="00910835" w:rsidRDefault="00980136" w:rsidP="00980136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</w:t>
      </w:r>
      <w:r w:rsidRPr="00910835">
        <w:rPr>
          <w:rFonts w:eastAsia="Times New Roman" w:cstheme="minorHAnsi"/>
          <w:color w:val="000000"/>
        </w:rPr>
        <w:t xml:space="preserve">erform </w:t>
      </w:r>
      <w:r>
        <w:rPr>
          <w:rFonts w:eastAsia="Times New Roman" w:cstheme="minorHAnsi"/>
          <w:color w:val="000000"/>
        </w:rPr>
        <w:t>annual/regular</w:t>
      </w:r>
      <w:r w:rsidRPr="0091083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performance </w:t>
      </w:r>
      <w:r w:rsidRPr="00910835">
        <w:rPr>
          <w:rFonts w:eastAsia="Times New Roman" w:cstheme="minorHAnsi"/>
          <w:color w:val="000000"/>
        </w:rPr>
        <w:t>reviews</w:t>
      </w:r>
      <w:r>
        <w:rPr>
          <w:rFonts w:eastAsia="Times New Roman" w:cstheme="minorHAnsi"/>
          <w:color w:val="000000"/>
        </w:rPr>
        <w:t xml:space="preserve"> </w:t>
      </w:r>
      <w:r w:rsidRPr="00910835">
        <w:rPr>
          <w:rFonts w:eastAsia="Times New Roman" w:cstheme="minorHAnsi"/>
          <w:color w:val="000000"/>
        </w:rPr>
        <w:t>(formal or informal)</w:t>
      </w:r>
      <w:r w:rsidR="00DA0769">
        <w:rPr>
          <w:rFonts w:eastAsia="Times New Roman" w:cstheme="minorHAnsi"/>
          <w:color w:val="000000"/>
        </w:rPr>
        <w:t>.</w:t>
      </w:r>
    </w:p>
    <w:p w14:paraId="0D77F234" w14:textId="77777777" w:rsidR="00980136" w:rsidRPr="00910835" w:rsidRDefault="00980136" w:rsidP="00980136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>Run annual or biannual staff meetings to keep staff up</w:t>
      </w:r>
      <w:r>
        <w:rPr>
          <w:rFonts w:eastAsia="Times New Roman" w:cstheme="minorHAnsi"/>
          <w:color w:val="000000"/>
        </w:rPr>
        <w:t>-</w:t>
      </w:r>
      <w:r w:rsidRPr="00910835">
        <w:rPr>
          <w:rFonts w:eastAsia="Times New Roman" w:cstheme="minorHAnsi"/>
          <w:color w:val="000000"/>
        </w:rPr>
        <w:t>to</w:t>
      </w:r>
      <w:r>
        <w:rPr>
          <w:rFonts w:eastAsia="Times New Roman" w:cstheme="minorHAnsi"/>
          <w:color w:val="000000"/>
        </w:rPr>
        <w:t>-</w:t>
      </w:r>
      <w:r w:rsidRPr="00910835">
        <w:rPr>
          <w:rFonts w:eastAsia="Times New Roman" w:cstheme="minorHAnsi"/>
          <w:color w:val="000000"/>
        </w:rPr>
        <w:t>date with all policies</w:t>
      </w:r>
      <w:r>
        <w:rPr>
          <w:rFonts w:eastAsia="Times New Roman" w:cstheme="minorHAnsi"/>
          <w:color w:val="000000"/>
        </w:rPr>
        <w:t xml:space="preserve"> and </w:t>
      </w:r>
      <w:r w:rsidRPr="00910835">
        <w:rPr>
          <w:rFonts w:eastAsia="Times New Roman" w:cstheme="minorHAnsi"/>
          <w:color w:val="000000"/>
        </w:rPr>
        <w:t xml:space="preserve">procedures and to create discussion with </w:t>
      </w:r>
      <w:r>
        <w:rPr>
          <w:rFonts w:eastAsia="Times New Roman" w:cstheme="minorHAnsi"/>
          <w:color w:val="000000"/>
        </w:rPr>
        <w:t>and input/</w:t>
      </w:r>
      <w:r w:rsidRPr="00910835">
        <w:rPr>
          <w:rFonts w:eastAsia="Times New Roman" w:cstheme="minorHAnsi"/>
          <w:color w:val="000000"/>
        </w:rPr>
        <w:t>feedback from staff.</w:t>
      </w:r>
    </w:p>
    <w:p w14:paraId="4D936F2F" w14:textId="5C55C0F5" w:rsidR="00980136" w:rsidRPr="00910835" w:rsidRDefault="00980136" w:rsidP="00980136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>Provide professional development opportunities for staff</w:t>
      </w:r>
      <w:r w:rsidR="00DA0769">
        <w:rPr>
          <w:rFonts w:eastAsia="Times New Roman" w:cstheme="minorHAnsi"/>
          <w:color w:val="000000"/>
        </w:rPr>
        <w:t>.</w:t>
      </w:r>
    </w:p>
    <w:p w14:paraId="2C1D440E" w14:textId="77777777" w:rsidR="00980136" w:rsidRPr="00910835" w:rsidRDefault="00980136" w:rsidP="00980136">
      <w:pPr>
        <w:rPr>
          <w:rFonts w:eastAsia="Times New Roman" w:cstheme="minorHAnsi"/>
          <w:color w:val="000000"/>
        </w:rPr>
      </w:pPr>
    </w:p>
    <w:p w14:paraId="79C888BA" w14:textId="77777777" w:rsidR="00980136" w:rsidRPr="00910835" w:rsidRDefault="00980136" w:rsidP="00980136">
      <w:pPr>
        <w:widowControl w:val="0"/>
        <w:autoSpaceDE w:val="0"/>
        <w:autoSpaceDN w:val="0"/>
        <w:adjustRightInd w:val="0"/>
        <w:spacing w:after="240" w:line="340" w:lineRule="atLeast"/>
        <w:rPr>
          <w:rFonts w:cstheme="minorHAnsi"/>
        </w:rPr>
      </w:pPr>
      <w:r w:rsidRPr="00910835">
        <w:rPr>
          <w:rFonts w:cstheme="minorHAnsi"/>
        </w:rPr>
        <w:t>PROGRAMING / BUSINESS DEVELOPMENT</w:t>
      </w:r>
    </w:p>
    <w:p w14:paraId="1D3237E4" w14:textId="77777777" w:rsidR="00980136" w:rsidRPr="00910835" w:rsidRDefault="00980136" w:rsidP="0098013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rPr>
          <w:rFonts w:cstheme="minorHAnsi"/>
        </w:rPr>
      </w:pPr>
      <w:r w:rsidRPr="00910835">
        <w:rPr>
          <w:rFonts w:cstheme="minorHAnsi"/>
        </w:rPr>
        <w:t>Develop, design, promote and deliver or oversee CCI opportunities:</w:t>
      </w:r>
    </w:p>
    <w:p w14:paraId="2A96E418" w14:textId="77777777" w:rsidR="00980136" w:rsidRPr="00910835" w:rsidRDefault="00980136" w:rsidP="00980136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240" w:line="340" w:lineRule="atLeast"/>
        <w:rPr>
          <w:rFonts w:cstheme="minorHAnsi"/>
        </w:rPr>
      </w:pPr>
      <w:r w:rsidRPr="00910835">
        <w:rPr>
          <w:rFonts w:cstheme="minorHAnsi"/>
        </w:rPr>
        <w:t xml:space="preserve">Term </w:t>
      </w:r>
      <w:r>
        <w:rPr>
          <w:rFonts w:cstheme="minorHAnsi"/>
        </w:rPr>
        <w:t>t</w:t>
      </w:r>
      <w:r w:rsidRPr="00910835">
        <w:rPr>
          <w:rFonts w:cstheme="minorHAnsi"/>
        </w:rPr>
        <w:t xml:space="preserve">imetable </w:t>
      </w:r>
      <w:r>
        <w:rPr>
          <w:rFonts w:cstheme="minorHAnsi"/>
        </w:rPr>
        <w:t xml:space="preserve">- </w:t>
      </w:r>
      <w:r w:rsidRPr="00910835">
        <w:rPr>
          <w:rFonts w:cstheme="minorHAnsi"/>
        </w:rPr>
        <w:t>meet community demand, with Enrolment Coord.</w:t>
      </w:r>
    </w:p>
    <w:p w14:paraId="79B94462" w14:textId="77777777" w:rsidR="00980136" w:rsidRPr="00910835" w:rsidRDefault="00980136" w:rsidP="00980136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240" w:line="340" w:lineRule="atLeast"/>
        <w:rPr>
          <w:rFonts w:cstheme="minorHAnsi"/>
        </w:rPr>
      </w:pPr>
      <w:r w:rsidRPr="00910835">
        <w:rPr>
          <w:rFonts w:cstheme="minorHAnsi"/>
        </w:rPr>
        <w:t xml:space="preserve">Programs: </w:t>
      </w:r>
      <w:proofErr w:type="spellStart"/>
      <w:proofErr w:type="gramStart"/>
      <w:r w:rsidRPr="00910835">
        <w:rPr>
          <w:rFonts w:cstheme="minorHAnsi"/>
        </w:rPr>
        <w:t>eg</w:t>
      </w:r>
      <w:proofErr w:type="spellEnd"/>
      <w:proofErr w:type="gramEnd"/>
      <w:r w:rsidRPr="00910835">
        <w:rPr>
          <w:rFonts w:cstheme="minorHAnsi"/>
        </w:rPr>
        <w:t xml:space="preserve"> school holiday programs, with Enrolment Coord.</w:t>
      </w:r>
    </w:p>
    <w:p w14:paraId="5381515F" w14:textId="77777777" w:rsidR="00980136" w:rsidRPr="00910835" w:rsidRDefault="00980136" w:rsidP="00980136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240" w:line="340" w:lineRule="atLeast"/>
        <w:rPr>
          <w:rFonts w:cstheme="minorHAnsi"/>
        </w:rPr>
      </w:pPr>
      <w:r w:rsidRPr="00910835">
        <w:rPr>
          <w:rFonts w:cstheme="minorHAnsi"/>
        </w:rPr>
        <w:t xml:space="preserve">Events: </w:t>
      </w:r>
      <w:proofErr w:type="spellStart"/>
      <w:proofErr w:type="gramStart"/>
      <w:r w:rsidRPr="00910835">
        <w:rPr>
          <w:rFonts w:cstheme="minorHAnsi"/>
        </w:rPr>
        <w:t>eg</w:t>
      </w:r>
      <w:proofErr w:type="spellEnd"/>
      <w:proofErr w:type="gramEnd"/>
      <w:r w:rsidRPr="00910835">
        <w:rPr>
          <w:rFonts w:cstheme="minorHAnsi"/>
        </w:rPr>
        <w:t xml:space="preserve"> at Community Festivals</w:t>
      </w:r>
    </w:p>
    <w:p w14:paraId="231B8766" w14:textId="77777777" w:rsidR="00980136" w:rsidRPr="00910835" w:rsidRDefault="00980136" w:rsidP="00980136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240" w:line="340" w:lineRule="atLeast"/>
        <w:rPr>
          <w:rFonts w:cstheme="minorHAnsi"/>
        </w:rPr>
      </w:pPr>
      <w:r w:rsidRPr="00910835">
        <w:rPr>
          <w:rFonts w:cstheme="minorHAnsi"/>
        </w:rPr>
        <w:t xml:space="preserve">Workshops: </w:t>
      </w:r>
      <w:proofErr w:type="spellStart"/>
      <w:proofErr w:type="gramStart"/>
      <w:r w:rsidRPr="00910835">
        <w:rPr>
          <w:rFonts w:cstheme="minorHAnsi"/>
        </w:rPr>
        <w:t>eg</w:t>
      </w:r>
      <w:proofErr w:type="spellEnd"/>
      <w:proofErr w:type="gramEnd"/>
      <w:r w:rsidRPr="00910835">
        <w:rPr>
          <w:rFonts w:cstheme="minorHAnsi"/>
        </w:rPr>
        <w:t xml:space="preserve"> with educational institutions</w:t>
      </w:r>
    </w:p>
    <w:p w14:paraId="72261E61" w14:textId="77777777" w:rsidR="00980136" w:rsidRPr="00910835" w:rsidRDefault="00980136" w:rsidP="00980136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240" w:line="340" w:lineRule="atLeast"/>
        <w:rPr>
          <w:rFonts w:cstheme="minorHAnsi"/>
        </w:rPr>
      </w:pPr>
      <w:r w:rsidRPr="00910835">
        <w:rPr>
          <w:rFonts w:cstheme="minorHAnsi"/>
        </w:rPr>
        <w:t xml:space="preserve">Masterclasses: </w:t>
      </w:r>
      <w:proofErr w:type="spellStart"/>
      <w:proofErr w:type="gramStart"/>
      <w:r w:rsidRPr="00910835">
        <w:rPr>
          <w:rFonts w:cstheme="minorHAnsi"/>
        </w:rPr>
        <w:t>eg</w:t>
      </w:r>
      <w:proofErr w:type="spellEnd"/>
      <w:proofErr w:type="gramEnd"/>
      <w:r w:rsidRPr="00910835">
        <w:rPr>
          <w:rFonts w:cstheme="minorHAnsi"/>
        </w:rPr>
        <w:t xml:space="preserve"> for advanced students or staff</w:t>
      </w:r>
    </w:p>
    <w:p w14:paraId="3B6876A2" w14:textId="77777777" w:rsidR="00980136" w:rsidRPr="00910835" w:rsidRDefault="00980136" w:rsidP="00980136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240" w:line="340" w:lineRule="atLeast"/>
        <w:rPr>
          <w:rFonts w:cstheme="minorHAnsi"/>
        </w:rPr>
      </w:pPr>
      <w:r w:rsidRPr="00910835">
        <w:rPr>
          <w:rFonts w:cstheme="minorHAnsi"/>
        </w:rPr>
        <w:t xml:space="preserve">Performances </w:t>
      </w:r>
      <w:proofErr w:type="spellStart"/>
      <w:proofErr w:type="gramStart"/>
      <w:r w:rsidRPr="00910835">
        <w:rPr>
          <w:rFonts w:cstheme="minorHAnsi"/>
        </w:rPr>
        <w:t>eg</w:t>
      </w:r>
      <w:proofErr w:type="spellEnd"/>
      <w:proofErr w:type="gramEnd"/>
      <w:r w:rsidRPr="00910835">
        <w:rPr>
          <w:rFonts w:cstheme="minorHAnsi"/>
        </w:rPr>
        <w:t xml:space="preserve"> End of Year Show, end of term class presentations</w:t>
      </w:r>
    </w:p>
    <w:p w14:paraId="319C0762" w14:textId="77777777" w:rsidR="00980136" w:rsidRPr="00910835" w:rsidRDefault="00980136" w:rsidP="00980136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240" w:line="340" w:lineRule="atLeast"/>
        <w:rPr>
          <w:rFonts w:cstheme="minorHAnsi"/>
        </w:rPr>
      </w:pPr>
      <w:r w:rsidRPr="00910835">
        <w:rPr>
          <w:rFonts w:cstheme="minorHAnsi"/>
        </w:rPr>
        <w:t xml:space="preserve">Merchandise </w:t>
      </w:r>
      <w:proofErr w:type="spellStart"/>
      <w:proofErr w:type="gramStart"/>
      <w:r w:rsidRPr="00910835">
        <w:rPr>
          <w:rFonts w:cstheme="minorHAnsi"/>
        </w:rPr>
        <w:t>eg</w:t>
      </w:r>
      <w:proofErr w:type="spellEnd"/>
      <w:proofErr w:type="gramEnd"/>
      <w:r w:rsidRPr="00910835">
        <w:rPr>
          <w:rFonts w:cstheme="minorHAnsi"/>
        </w:rPr>
        <w:t xml:space="preserve"> </w:t>
      </w:r>
      <w:proofErr w:type="spellStart"/>
      <w:r w:rsidRPr="00910835">
        <w:rPr>
          <w:rFonts w:cstheme="minorHAnsi"/>
        </w:rPr>
        <w:t>Tshirts</w:t>
      </w:r>
      <w:proofErr w:type="spellEnd"/>
      <w:r w:rsidRPr="00910835">
        <w:rPr>
          <w:rFonts w:cstheme="minorHAnsi"/>
        </w:rPr>
        <w:t>, hoodies</w:t>
      </w:r>
    </w:p>
    <w:p w14:paraId="49D40EF8" w14:textId="62384ED3" w:rsidR="00980136" w:rsidRPr="00910835" w:rsidRDefault="00980136" w:rsidP="0098013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 w:line="340" w:lineRule="atLeast"/>
        <w:rPr>
          <w:rFonts w:cstheme="minorHAnsi"/>
        </w:rPr>
      </w:pPr>
      <w:r w:rsidRPr="00910835">
        <w:rPr>
          <w:rFonts w:cstheme="minorHAnsi"/>
        </w:rPr>
        <w:t>Create and engage in opportunities for collaboration</w:t>
      </w:r>
      <w:r>
        <w:rPr>
          <w:rFonts w:cstheme="minorHAnsi"/>
        </w:rPr>
        <w:t xml:space="preserve"> with external stakeholders</w:t>
      </w:r>
      <w:r w:rsidR="00DA0769">
        <w:rPr>
          <w:rFonts w:cstheme="minorHAnsi"/>
        </w:rPr>
        <w:t>.</w:t>
      </w:r>
    </w:p>
    <w:p w14:paraId="58B2A8D0" w14:textId="7348FBA2" w:rsidR="00003D84" w:rsidRDefault="00980136" w:rsidP="00D046D7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ind w:left="714" w:hanging="357"/>
        <w:rPr>
          <w:rFonts w:cstheme="minorHAnsi"/>
        </w:rPr>
      </w:pPr>
      <w:r w:rsidRPr="00910835">
        <w:rPr>
          <w:rFonts w:cstheme="minorHAnsi"/>
        </w:rPr>
        <w:t xml:space="preserve">Develop and </w:t>
      </w:r>
      <w:r>
        <w:rPr>
          <w:rFonts w:cstheme="minorHAnsi"/>
        </w:rPr>
        <w:t>apply for</w:t>
      </w:r>
      <w:r w:rsidRPr="00910835">
        <w:rPr>
          <w:rFonts w:cstheme="minorHAnsi"/>
        </w:rPr>
        <w:t xml:space="preserve"> sponsorship and grant opportunities for CCI.</w:t>
      </w:r>
    </w:p>
    <w:p w14:paraId="282AA694" w14:textId="77777777" w:rsidR="00D046D7" w:rsidRPr="00D046D7" w:rsidRDefault="00D046D7" w:rsidP="006F54BC">
      <w:pPr>
        <w:pStyle w:val="ListParagraph"/>
        <w:widowControl w:val="0"/>
        <w:autoSpaceDE w:val="0"/>
        <w:autoSpaceDN w:val="0"/>
        <w:adjustRightInd w:val="0"/>
        <w:ind w:left="714"/>
        <w:rPr>
          <w:rFonts w:cstheme="minorHAnsi"/>
        </w:rPr>
      </w:pPr>
    </w:p>
    <w:p w14:paraId="7E69344A" w14:textId="2AA36050" w:rsidR="00D06DCD" w:rsidRPr="00910835" w:rsidRDefault="00D06DCD" w:rsidP="00D06DCD">
      <w:pPr>
        <w:widowControl w:val="0"/>
        <w:autoSpaceDE w:val="0"/>
        <w:autoSpaceDN w:val="0"/>
        <w:adjustRightInd w:val="0"/>
        <w:spacing w:after="240" w:line="340" w:lineRule="atLeast"/>
        <w:rPr>
          <w:rFonts w:cstheme="minorHAnsi"/>
        </w:rPr>
      </w:pPr>
      <w:r w:rsidRPr="00910835">
        <w:rPr>
          <w:rFonts w:cstheme="minorHAnsi"/>
        </w:rPr>
        <w:t>FINANCIAL</w:t>
      </w:r>
      <w:r>
        <w:rPr>
          <w:rFonts w:cstheme="minorHAnsi"/>
        </w:rPr>
        <w:t xml:space="preserve"> MANAGEMENT (Bookkeeping component is optional)</w:t>
      </w:r>
    </w:p>
    <w:p w14:paraId="2508061A" w14:textId="3AAE195C" w:rsidR="00D06DCD" w:rsidRPr="001B2BE1" w:rsidRDefault="0072043E" w:rsidP="00D06DC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eastAsia="Times New Roman" w:cstheme="minorHAnsi"/>
          <w:color w:val="000000"/>
        </w:rPr>
      </w:pPr>
      <w:r>
        <w:rPr>
          <w:rFonts w:cstheme="minorHAnsi"/>
        </w:rPr>
        <w:t>Deliver and maintain</w:t>
      </w:r>
      <w:r w:rsidR="00D06DCD">
        <w:rPr>
          <w:rFonts w:cstheme="minorHAnsi"/>
        </w:rPr>
        <w:t xml:space="preserve"> financially sustainab</w:t>
      </w:r>
      <w:r>
        <w:rPr>
          <w:rFonts w:cstheme="minorHAnsi"/>
        </w:rPr>
        <w:t xml:space="preserve">ility for the </w:t>
      </w:r>
      <w:proofErr w:type="spellStart"/>
      <w:r>
        <w:rPr>
          <w:rFonts w:cstheme="minorHAnsi"/>
        </w:rPr>
        <w:t>organisation</w:t>
      </w:r>
      <w:proofErr w:type="spellEnd"/>
    </w:p>
    <w:p w14:paraId="632722F3" w14:textId="46B4FBC9" w:rsidR="008A3DF9" w:rsidRPr="00003D84" w:rsidRDefault="00D06DCD" w:rsidP="008A3DF9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 xml:space="preserve">Develop, monitor, evaluate and </w:t>
      </w:r>
      <w:r>
        <w:rPr>
          <w:rFonts w:cstheme="minorHAnsi"/>
        </w:rPr>
        <w:t>report on</w:t>
      </w:r>
      <w:r w:rsidRPr="00910835">
        <w:rPr>
          <w:rFonts w:cstheme="minorHAnsi"/>
        </w:rPr>
        <w:t xml:space="preserve"> the annual budget </w:t>
      </w:r>
      <w:r>
        <w:rPr>
          <w:rFonts w:cstheme="minorHAnsi"/>
        </w:rPr>
        <w:t xml:space="preserve">in line with P&amp;L and Balance Sheet </w:t>
      </w:r>
    </w:p>
    <w:p w14:paraId="68D1EFCC" w14:textId="77777777" w:rsidR="00003D84" w:rsidRDefault="00003D84" w:rsidP="008A3DF9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</w:p>
    <w:p w14:paraId="63567CD0" w14:textId="590325E7" w:rsidR="00D06DCD" w:rsidRPr="001B2BE1" w:rsidRDefault="00D06DCD" w:rsidP="008A3DF9">
      <w:pPr>
        <w:widowControl w:val="0"/>
        <w:autoSpaceDE w:val="0"/>
        <w:autoSpaceDN w:val="0"/>
        <w:adjustRightInd w:val="0"/>
        <w:spacing w:after="240"/>
        <w:rPr>
          <w:rFonts w:eastAsia="Times New Roman" w:cstheme="minorHAnsi"/>
          <w:color w:val="000000"/>
        </w:rPr>
      </w:pPr>
      <w:r w:rsidRPr="001B2BE1">
        <w:rPr>
          <w:rFonts w:cstheme="minorHAnsi"/>
        </w:rPr>
        <w:lastRenderedPageBreak/>
        <w:t>Bookkeeping Component:</w:t>
      </w:r>
    </w:p>
    <w:p w14:paraId="07FF349F" w14:textId="77777777" w:rsidR="00D06DCD" w:rsidRPr="008A4C57" w:rsidRDefault="00D06DCD" w:rsidP="00D06DC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 xml:space="preserve">Reconcile and report on the </w:t>
      </w:r>
      <w:proofErr w:type="spellStart"/>
      <w:r w:rsidRPr="00910835">
        <w:rPr>
          <w:rFonts w:cstheme="minorHAnsi"/>
        </w:rPr>
        <w:t>organisation’s</w:t>
      </w:r>
      <w:proofErr w:type="spellEnd"/>
      <w:r w:rsidRPr="00910835">
        <w:rPr>
          <w:rFonts w:cstheme="minorHAnsi"/>
        </w:rPr>
        <w:t xml:space="preserve"> accounts to the </w:t>
      </w:r>
      <w:r>
        <w:rPr>
          <w:rFonts w:cstheme="minorHAnsi"/>
        </w:rPr>
        <w:t>Committee.</w:t>
      </w:r>
    </w:p>
    <w:p w14:paraId="6492714E" w14:textId="77777777" w:rsidR="00D06DCD" w:rsidRDefault="00D06DCD" w:rsidP="00D06DC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 xml:space="preserve">Process </w:t>
      </w:r>
      <w:r>
        <w:rPr>
          <w:rFonts w:cstheme="minorHAnsi"/>
        </w:rPr>
        <w:t>invoices/expenses, manage debts</w:t>
      </w:r>
      <w:r w:rsidRPr="00910835">
        <w:rPr>
          <w:rFonts w:cstheme="minorHAnsi"/>
        </w:rPr>
        <w:t xml:space="preserve"> in accordance with the Finance Policy</w:t>
      </w:r>
      <w:r>
        <w:rPr>
          <w:rFonts w:cstheme="minorHAnsi"/>
        </w:rPr>
        <w:t>.</w:t>
      </w:r>
    </w:p>
    <w:p w14:paraId="6111AA5B" w14:textId="77777777" w:rsidR="00D06DCD" w:rsidRPr="00910835" w:rsidRDefault="00D06DCD" w:rsidP="00D06DC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cstheme="minorHAnsi"/>
        </w:rPr>
      </w:pPr>
      <w:r>
        <w:rPr>
          <w:rFonts w:cstheme="minorHAnsi"/>
        </w:rPr>
        <w:t>Manage payroll in Excel and MYOB.</w:t>
      </w:r>
    </w:p>
    <w:p w14:paraId="7DC149E9" w14:textId="77777777" w:rsidR="00D06DCD" w:rsidRPr="00910835" w:rsidRDefault="00D06DCD" w:rsidP="00D06DC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>Acquit grant budget</w:t>
      </w:r>
      <w:r>
        <w:rPr>
          <w:rFonts w:cstheme="minorHAnsi"/>
        </w:rPr>
        <w:t>s</w:t>
      </w:r>
      <w:r w:rsidRPr="00910835">
        <w:rPr>
          <w:rFonts w:cstheme="minorHAnsi"/>
        </w:rPr>
        <w:t xml:space="preserve"> and adhere to funding provider’s requirements</w:t>
      </w:r>
      <w:r>
        <w:rPr>
          <w:rFonts w:cstheme="minorHAnsi"/>
        </w:rPr>
        <w:t>.</w:t>
      </w:r>
    </w:p>
    <w:p w14:paraId="7453B994" w14:textId="46E55747" w:rsidR="00D06DCD" w:rsidRDefault="00D06DCD" w:rsidP="008A3DF9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714" w:hanging="357"/>
        <w:rPr>
          <w:rFonts w:cstheme="minorHAnsi"/>
        </w:rPr>
      </w:pPr>
      <w:r>
        <w:rPr>
          <w:rFonts w:cstheme="minorHAnsi"/>
        </w:rPr>
        <w:t>Manage financial obligations (quarterly BAS, annual CAV statement).</w:t>
      </w:r>
    </w:p>
    <w:p w14:paraId="5137AB2A" w14:textId="77777777" w:rsidR="008A3DF9" w:rsidRPr="008A3DF9" w:rsidRDefault="008A3DF9" w:rsidP="008A3DF9">
      <w:pPr>
        <w:pStyle w:val="ListParagraph"/>
        <w:widowControl w:val="0"/>
        <w:autoSpaceDE w:val="0"/>
        <w:autoSpaceDN w:val="0"/>
        <w:adjustRightInd w:val="0"/>
        <w:ind w:left="714"/>
        <w:rPr>
          <w:rFonts w:cstheme="minorHAnsi"/>
        </w:rPr>
      </w:pPr>
    </w:p>
    <w:p w14:paraId="35750C04" w14:textId="77777777" w:rsidR="00980136" w:rsidRPr="00910835" w:rsidRDefault="00980136" w:rsidP="00980136">
      <w:pPr>
        <w:widowControl w:val="0"/>
        <w:autoSpaceDE w:val="0"/>
        <w:autoSpaceDN w:val="0"/>
        <w:adjustRightInd w:val="0"/>
        <w:spacing w:after="240" w:line="340" w:lineRule="atLeast"/>
        <w:rPr>
          <w:rFonts w:cstheme="minorHAnsi"/>
        </w:rPr>
      </w:pPr>
      <w:r w:rsidRPr="00910835">
        <w:rPr>
          <w:rFonts w:cstheme="minorHAnsi"/>
        </w:rPr>
        <w:t>GOVERNANCE</w:t>
      </w:r>
    </w:p>
    <w:p w14:paraId="665AC972" w14:textId="6FA98624" w:rsidR="00980136" w:rsidRPr="00910835" w:rsidRDefault="00980136" w:rsidP="0098013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>Develop and monitor a Strategic direction plan and Business Plan with the Committee</w:t>
      </w:r>
      <w:r w:rsidR="00DA0769">
        <w:rPr>
          <w:rFonts w:cstheme="minorHAnsi"/>
        </w:rPr>
        <w:t>.</w:t>
      </w:r>
    </w:p>
    <w:p w14:paraId="43EF0C01" w14:textId="558C13E1" w:rsidR="00980136" w:rsidRPr="00910835" w:rsidRDefault="00980136" w:rsidP="0098013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>Produce and distribute reports/information for and attend Committee meetings</w:t>
      </w:r>
      <w:r w:rsidR="00DA0769">
        <w:rPr>
          <w:rFonts w:cstheme="minorHAnsi"/>
        </w:rPr>
        <w:t>.</w:t>
      </w:r>
    </w:p>
    <w:p w14:paraId="44AC6A4A" w14:textId="79E381DD" w:rsidR="00980136" w:rsidRPr="00910835" w:rsidRDefault="00980136" w:rsidP="0098013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 xml:space="preserve">Monitor, manage, mitigate and report on </w:t>
      </w:r>
      <w:proofErr w:type="spellStart"/>
      <w:r w:rsidRPr="00910835">
        <w:rPr>
          <w:rFonts w:cstheme="minorHAnsi"/>
        </w:rPr>
        <w:t>organisational</w:t>
      </w:r>
      <w:proofErr w:type="spellEnd"/>
      <w:r w:rsidRPr="00910835">
        <w:rPr>
          <w:rFonts w:cstheme="minorHAnsi"/>
        </w:rPr>
        <w:t xml:space="preserve"> risks</w:t>
      </w:r>
      <w:r w:rsidR="00DA0769">
        <w:rPr>
          <w:rFonts w:cstheme="minorHAnsi"/>
        </w:rPr>
        <w:t>.</w:t>
      </w:r>
    </w:p>
    <w:p w14:paraId="25767040" w14:textId="27FA0767" w:rsidR="00980136" w:rsidRPr="00910835" w:rsidRDefault="00980136" w:rsidP="0098013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>Maintain appropriate and adequate insurance coverage and manage claims</w:t>
      </w:r>
      <w:r w:rsidR="00DA0769">
        <w:rPr>
          <w:rFonts w:cstheme="minorHAnsi"/>
        </w:rPr>
        <w:t>.</w:t>
      </w:r>
    </w:p>
    <w:p w14:paraId="4BBD1925" w14:textId="3DFAC7AB" w:rsidR="00980136" w:rsidRPr="00B04A88" w:rsidRDefault="00980136" w:rsidP="0098013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714" w:hanging="357"/>
        <w:rPr>
          <w:rFonts w:cstheme="minorHAnsi"/>
        </w:rPr>
      </w:pPr>
      <w:r w:rsidRPr="00910835">
        <w:rPr>
          <w:rFonts w:cstheme="minorHAnsi"/>
        </w:rPr>
        <w:t>Manage and comply with OH&amp;S</w:t>
      </w:r>
      <w:r>
        <w:rPr>
          <w:rFonts w:cstheme="minorHAnsi"/>
        </w:rPr>
        <w:t>, legal and financial obligations (BAS, Annual CAV)</w:t>
      </w:r>
      <w:r w:rsidR="00DA0769">
        <w:rPr>
          <w:rFonts w:cstheme="minorHAnsi"/>
        </w:rPr>
        <w:t>.</w:t>
      </w:r>
    </w:p>
    <w:p w14:paraId="307A8EBD" w14:textId="77777777" w:rsidR="00980136" w:rsidRPr="00910835" w:rsidRDefault="00980136" w:rsidP="0098013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 xml:space="preserve">Maintain </w:t>
      </w:r>
      <w:r>
        <w:rPr>
          <w:rFonts w:cstheme="minorHAnsi"/>
        </w:rPr>
        <w:t xml:space="preserve">and uphold </w:t>
      </w:r>
      <w:proofErr w:type="spellStart"/>
      <w:r w:rsidRPr="00910835">
        <w:rPr>
          <w:rFonts w:cstheme="minorHAnsi"/>
        </w:rPr>
        <w:t>organisational</w:t>
      </w:r>
      <w:proofErr w:type="spellEnd"/>
      <w:r w:rsidRPr="00910835">
        <w:rPr>
          <w:rFonts w:cstheme="minorHAnsi"/>
        </w:rPr>
        <w:t xml:space="preserve"> </w:t>
      </w:r>
      <w:r>
        <w:rPr>
          <w:rFonts w:cstheme="minorHAnsi"/>
        </w:rPr>
        <w:t xml:space="preserve">and legal </w:t>
      </w:r>
      <w:r w:rsidRPr="00910835">
        <w:rPr>
          <w:rFonts w:cstheme="minorHAnsi"/>
        </w:rPr>
        <w:t>policies and procedures</w:t>
      </w:r>
      <w:r>
        <w:rPr>
          <w:rFonts w:cstheme="minorHAnsi"/>
        </w:rPr>
        <w:t>, codes of conduct, confidentiality, duty of care.</w:t>
      </w:r>
    </w:p>
    <w:p w14:paraId="68C2AA85" w14:textId="7782710F" w:rsidR="00980136" w:rsidRPr="008A4C57" w:rsidRDefault="00980136" w:rsidP="0098013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714" w:hanging="357"/>
        <w:rPr>
          <w:rFonts w:cstheme="minorHAnsi"/>
        </w:rPr>
      </w:pPr>
      <w:r w:rsidRPr="00910835">
        <w:rPr>
          <w:rFonts w:cstheme="minorHAnsi"/>
        </w:rPr>
        <w:t>Manage and meet other relevant compliance and reporting obligations</w:t>
      </w:r>
      <w:r w:rsidR="00DA0769">
        <w:rPr>
          <w:rFonts w:cstheme="minorHAnsi"/>
        </w:rPr>
        <w:t>.</w:t>
      </w:r>
    </w:p>
    <w:p w14:paraId="0F14A38F" w14:textId="77777777" w:rsidR="00980136" w:rsidRPr="00B04A88" w:rsidRDefault="00980136" w:rsidP="00980136">
      <w:pPr>
        <w:pStyle w:val="ListParagraph"/>
        <w:widowControl w:val="0"/>
        <w:autoSpaceDE w:val="0"/>
        <w:autoSpaceDN w:val="0"/>
        <w:adjustRightInd w:val="0"/>
        <w:ind w:left="714"/>
        <w:rPr>
          <w:rFonts w:cstheme="minorHAnsi"/>
        </w:rPr>
      </w:pPr>
    </w:p>
    <w:p w14:paraId="25D3665D" w14:textId="77777777" w:rsidR="00980136" w:rsidRDefault="00980136" w:rsidP="00980136">
      <w:pPr>
        <w:rPr>
          <w:rFonts w:cstheme="minorHAnsi"/>
        </w:rPr>
      </w:pPr>
      <w:r w:rsidRPr="00910835">
        <w:rPr>
          <w:rFonts w:cstheme="minorHAnsi"/>
        </w:rPr>
        <w:t>COMMUNICATIONS</w:t>
      </w:r>
    </w:p>
    <w:p w14:paraId="3A0AC737" w14:textId="77777777" w:rsidR="00980136" w:rsidRPr="00910835" w:rsidRDefault="00980136" w:rsidP="00980136">
      <w:pPr>
        <w:rPr>
          <w:rFonts w:cstheme="minorHAnsi"/>
        </w:rPr>
      </w:pPr>
      <w:r w:rsidRPr="00910835">
        <w:rPr>
          <w:rFonts w:cstheme="minorHAnsi"/>
        </w:rPr>
        <w:t xml:space="preserve"> </w:t>
      </w:r>
    </w:p>
    <w:p w14:paraId="4A89631E" w14:textId="0D86CB3C" w:rsidR="00980136" w:rsidRPr="00910835" w:rsidRDefault="00980136" w:rsidP="00980136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>Communicate with all staff</w:t>
      </w:r>
      <w:r>
        <w:rPr>
          <w:rFonts w:eastAsia="Times New Roman" w:cstheme="minorHAnsi"/>
          <w:color w:val="000000"/>
        </w:rPr>
        <w:t xml:space="preserve"> and </w:t>
      </w:r>
      <w:r w:rsidR="003E6807">
        <w:rPr>
          <w:rFonts w:eastAsia="Times New Roman" w:cstheme="minorHAnsi"/>
          <w:color w:val="000000"/>
        </w:rPr>
        <w:t xml:space="preserve">internal and external </w:t>
      </w:r>
      <w:r>
        <w:rPr>
          <w:rFonts w:eastAsia="Times New Roman" w:cstheme="minorHAnsi"/>
          <w:color w:val="000000"/>
        </w:rPr>
        <w:t>stakeholders</w:t>
      </w:r>
      <w:r w:rsidRPr="00910835">
        <w:rPr>
          <w:rFonts w:eastAsia="Times New Roman" w:cstheme="minorHAnsi"/>
          <w:color w:val="000000"/>
        </w:rPr>
        <w:t xml:space="preserve"> respectfully and ensure effective </w:t>
      </w:r>
      <w:r>
        <w:rPr>
          <w:rFonts w:eastAsia="Times New Roman" w:cstheme="minorHAnsi"/>
          <w:color w:val="000000"/>
        </w:rPr>
        <w:t xml:space="preserve">and </w:t>
      </w:r>
      <w:proofErr w:type="gramStart"/>
      <w:r>
        <w:rPr>
          <w:rFonts w:eastAsia="Times New Roman" w:cstheme="minorHAnsi"/>
          <w:color w:val="000000"/>
        </w:rPr>
        <w:t>high level</w:t>
      </w:r>
      <w:proofErr w:type="gramEnd"/>
      <w:r>
        <w:rPr>
          <w:rFonts w:eastAsia="Times New Roman" w:cstheme="minorHAnsi"/>
          <w:color w:val="000000"/>
        </w:rPr>
        <w:t xml:space="preserve"> </w:t>
      </w:r>
      <w:r w:rsidRPr="00910835">
        <w:rPr>
          <w:rFonts w:eastAsia="Times New Roman" w:cstheme="minorHAnsi"/>
          <w:color w:val="000000"/>
        </w:rPr>
        <w:t xml:space="preserve">communication across the </w:t>
      </w:r>
      <w:proofErr w:type="spellStart"/>
      <w:r w:rsidRPr="00910835">
        <w:rPr>
          <w:rFonts w:eastAsia="Times New Roman" w:cstheme="minorHAnsi"/>
          <w:color w:val="000000"/>
        </w:rPr>
        <w:t>organisation</w:t>
      </w:r>
      <w:proofErr w:type="spellEnd"/>
      <w:r w:rsidRPr="00910835">
        <w:rPr>
          <w:rFonts w:eastAsia="Times New Roman" w:cstheme="minorHAnsi"/>
          <w:color w:val="000000"/>
        </w:rPr>
        <w:t xml:space="preserve">. </w:t>
      </w:r>
    </w:p>
    <w:p w14:paraId="13AC6372" w14:textId="5CAB8F11" w:rsidR="00980136" w:rsidRPr="00910835" w:rsidRDefault="00980136" w:rsidP="00980136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>Meet with parties as needed</w:t>
      </w:r>
      <w:r w:rsidR="00D046D7">
        <w:rPr>
          <w:rFonts w:eastAsia="Times New Roman" w:cstheme="minorHAnsi"/>
          <w:color w:val="000000"/>
        </w:rPr>
        <w:t xml:space="preserve">, </w:t>
      </w:r>
      <w:r w:rsidR="00F219AA">
        <w:rPr>
          <w:rFonts w:eastAsia="Times New Roman" w:cstheme="minorHAnsi"/>
          <w:color w:val="000000"/>
        </w:rPr>
        <w:t xml:space="preserve">listen to and respond to needs and </w:t>
      </w:r>
      <w:r w:rsidRPr="00910835">
        <w:rPr>
          <w:rFonts w:eastAsia="Times New Roman" w:cstheme="minorHAnsi"/>
          <w:color w:val="000000"/>
        </w:rPr>
        <w:t>issues</w:t>
      </w:r>
      <w:r w:rsidR="00F219AA">
        <w:rPr>
          <w:rFonts w:eastAsia="Times New Roman" w:cstheme="minorHAnsi"/>
          <w:color w:val="000000"/>
        </w:rPr>
        <w:t xml:space="preserve"> and resolve </w:t>
      </w:r>
      <w:r w:rsidRPr="00910835">
        <w:rPr>
          <w:rFonts w:eastAsia="Times New Roman" w:cstheme="minorHAnsi"/>
          <w:color w:val="000000"/>
        </w:rPr>
        <w:t>conflicts as they arise.</w:t>
      </w:r>
    </w:p>
    <w:p w14:paraId="576FD551" w14:textId="072F7EAA" w:rsidR="00980136" w:rsidRPr="00910835" w:rsidRDefault="00980136" w:rsidP="00980136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>Oversee communications to/from families with Enrolment Coordinator, managing conflict resolution</w:t>
      </w:r>
      <w:r w:rsidR="003E6807">
        <w:rPr>
          <w:rFonts w:eastAsia="Times New Roman" w:cstheme="minorHAnsi"/>
          <w:color w:val="000000"/>
        </w:rPr>
        <w:t>.</w:t>
      </w:r>
    </w:p>
    <w:p w14:paraId="4F03D79E" w14:textId="77777777" w:rsidR="00980136" w:rsidRPr="00910835" w:rsidRDefault="00980136" w:rsidP="00980136">
      <w:pPr>
        <w:rPr>
          <w:rFonts w:eastAsia="Times New Roman" w:cstheme="minorHAnsi"/>
          <w:color w:val="000000"/>
        </w:rPr>
      </w:pPr>
    </w:p>
    <w:p w14:paraId="6173B51E" w14:textId="77777777" w:rsidR="00980136" w:rsidRPr="00910835" w:rsidRDefault="00980136" w:rsidP="00980136">
      <w:pPr>
        <w:widowControl w:val="0"/>
        <w:autoSpaceDE w:val="0"/>
        <w:autoSpaceDN w:val="0"/>
        <w:adjustRightInd w:val="0"/>
        <w:spacing w:after="240" w:line="340" w:lineRule="atLeast"/>
        <w:rPr>
          <w:rFonts w:cstheme="minorHAnsi"/>
        </w:rPr>
      </w:pPr>
      <w:r w:rsidRPr="00910835">
        <w:rPr>
          <w:rFonts w:cstheme="minorHAnsi"/>
        </w:rPr>
        <w:t xml:space="preserve">MARKETING AND PROMOTION </w:t>
      </w:r>
    </w:p>
    <w:p w14:paraId="2EF82F3E" w14:textId="2E042FDE" w:rsidR="00980136" w:rsidRPr="00910835" w:rsidRDefault="00980136" w:rsidP="00980136">
      <w:pPr>
        <w:pStyle w:val="ListParagraph"/>
        <w:numPr>
          <w:ilvl w:val="0"/>
          <w:numId w:val="13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>Develop, deliver and maintain a social media strategy including a website</w:t>
      </w:r>
      <w:r w:rsidR="00A047AE">
        <w:rPr>
          <w:rFonts w:eastAsia="Times New Roman" w:cstheme="minorHAnsi"/>
          <w:color w:val="000000"/>
        </w:rPr>
        <w:t>.</w:t>
      </w:r>
    </w:p>
    <w:p w14:paraId="02393438" w14:textId="71AD1649" w:rsidR="00980136" w:rsidRDefault="00980136" w:rsidP="00980136">
      <w:pPr>
        <w:pStyle w:val="ListParagraph"/>
        <w:numPr>
          <w:ilvl w:val="0"/>
          <w:numId w:val="13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 xml:space="preserve">Produce marketing material </w:t>
      </w:r>
      <w:r w:rsidR="00BC388B">
        <w:rPr>
          <w:rFonts w:eastAsia="Times New Roman" w:cstheme="minorHAnsi"/>
          <w:color w:val="000000"/>
        </w:rPr>
        <w:t xml:space="preserve">or oversee external graphic design </w:t>
      </w:r>
      <w:r w:rsidRPr="00910835">
        <w:rPr>
          <w:rFonts w:eastAsia="Times New Roman" w:cstheme="minorHAnsi"/>
          <w:color w:val="000000"/>
        </w:rPr>
        <w:t>for use in promoting CC</w:t>
      </w:r>
      <w:r w:rsidR="00A047AE">
        <w:rPr>
          <w:rFonts w:eastAsia="Times New Roman" w:cstheme="minorHAnsi"/>
          <w:color w:val="000000"/>
        </w:rPr>
        <w:t>.</w:t>
      </w:r>
    </w:p>
    <w:p w14:paraId="679501E3" w14:textId="29835297" w:rsidR="00980136" w:rsidRPr="004062E8" w:rsidRDefault="00980136" w:rsidP="00980136">
      <w:pPr>
        <w:pStyle w:val="ListParagraph"/>
        <w:numPr>
          <w:ilvl w:val="0"/>
          <w:numId w:val="13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>Represent CC in meetings with external stakeholders</w:t>
      </w:r>
      <w:r w:rsidR="00A047AE">
        <w:rPr>
          <w:rFonts w:eastAsia="Times New Roman" w:cstheme="minorHAnsi"/>
          <w:color w:val="000000"/>
        </w:rPr>
        <w:t>.</w:t>
      </w:r>
    </w:p>
    <w:p w14:paraId="5A764E7D" w14:textId="79BFE2FC" w:rsidR="00980136" w:rsidRDefault="00980136" w:rsidP="00980136">
      <w:pPr>
        <w:pStyle w:val="ListParagraph"/>
        <w:numPr>
          <w:ilvl w:val="0"/>
          <w:numId w:val="13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>Ensure events</w:t>
      </w:r>
      <w:r w:rsidR="005A292B">
        <w:rPr>
          <w:rFonts w:eastAsia="Times New Roman" w:cstheme="minorHAnsi"/>
          <w:color w:val="000000"/>
        </w:rPr>
        <w:t xml:space="preserve"> and workshops</w:t>
      </w:r>
      <w:r w:rsidRPr="00910835">
        <w:rPr>
          <w:rFonts w:eastAsia="Times New Roman" w:cstheme="minorHAnsi"/>
          <w:color w:val="000000"/>
        </w:rPr>
        <w:t xml:space="preserve"> have adequate signage and marketing materials and are a positive representation of the </w:t>
      </w:r>
      <w:proofErr w:type="spellStart"/>
      <w:r w:rsidRPr="00910835">
        <w:rPr>
          <w:rFonts w:eastAsia="Times New Roman" w:cstheme="minorHAnsi"/>
          <w:color w:val="000000"/>
        </w:rPr>
        <w:t>organisation</w:t>
      </w:r>
      <w:proofErr w:type="spellEnd"/>
      <w:r w:rsidRPr="00910835">
        <w:rPr>
          <w:rFonts w:eastAsia="Times New Roman" w:cstheme="minorHAnsi"/>
          <w:color w:val="000000"/>
        </w:rPr>
        <w:t>.</w:t>
      </w:r>
    </w:p>
    <w:p w14:paraId="07ADE6E8" w14:textId="77777777" w:rsidR="00980136" w:rsidRDefault="00980136" w:rsidP="00980136">
      <w:pPr>
        <w:rPr>
          <w:rFonts w:eastAsia="Times New Roman" w:cstheme="minorHAnsi"/>
          <w:color w:val="000000"/>
        </w:rPr>
      </w:pPr>
    </w:p>
    <w:p w14:paraId="35800F6C" w14:textId="77777777" w:rsidR="00980136" w:rsidRPr="00910835" w:rsidRDefault="00980136" w:rsidP="00980136">
      <w:pPr>
        <w:widowControl w:val="0"/>
        <w:autoSpaceDE w:val="0"/>
        <w:autoSpaceDN w:val="0"/>
        <w:adjustRightInd w:val="0"/>
        <w:spacing w:after="240" w:line="340" w:lineRule="atLeast"/>
        <w:rPr>
          <w:rFonts w:cstheme="minorHAnsi"/>
        </w:rPr>
      </w:pPr>
      <w:r>
        <w:rPr>
          <w:rFonts w:cstheme="minorHAnsi"/>
        </w:rPr>
        <w:t xml:space="preserve">VENUE </w:t>
      </w:r>
      <w:r w:rsidRPr="00910835">
        <w:rPr>
          <w:rFonts w:cstheme="minorHAnsi"/>
        </w:rPr>
        <w:t xml:space="preserve">OPERATIONS </w:t>
      </w:r>
    </w:p>
    <w:p w14:paraId="0CDC8478" w14:textId="183CE908" w:rsidR="00980136" w:rsidRPr="00910835" w:rsidRDefault="00980136" w:rsidP="00980136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>Ensure the venue meets accessibility, health and legal requirements</w:t>
      </w:r>
      <w:r w:rsidR="00A047AE">
        <w:rPr>
          <w:rFonts w:eastAsia="Times New Roman" w:cstheme="minorHAnsi"/>
          <w:color w:val="000000"/>
        </w:rPr>
        <w:t>.</w:t>
      </w:r>
    </w:p>
    <w:p w14:paraId="02D2A818" w14:textId="73C48AC8" w:rsidR="00980136" w:rsidRPr="00910835" w:rsidRDefault="00980136" w:rsidP="00980136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>Monitor, certify, repair/replace</w:t>
      </w:r>
      <w:r>
        <w:rPr>
          <w:rFonts w:eastAsia="Times New Roman" w:cstheme="minorHAnsi"/>
          <w:color w:val="000000"/>
        </w:rPr>
        <w:t xml:space="preserve">, </w:t>
      </w:r>
      <w:r w:rsidRPr="00910835">
        <w:rPr>
          <w:rFonts w:eastAsia="Times New Roman" w:cstheme="minorHAnsi"/>
          <w:color w:val="000000"/>
        </w:rPr>
        <w:t>purchase circus and venue equipment as required</w:t>
      </w:r>
      <w:r w:rsidR="00A047AE">
        <w:rPr>
          <w:rFonts w:eastAsia="Times New Roman" w:cstheme="minorHAnsi"/>
          <w:color w:val="000000"/>
        </w:rPr>
        <w:t>.</w:t>
      </w:r>
    </w:p>
    <w:p w14:paraId="6687528B" w14:textId="560D014F" w:rsidR="00980136" w:rsidRPr="00910835" w:rsidRDefault="00980136" w:rsidP="00980136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>Maintain First Aid and other safety equipment</w:t>
      </w:r>
      <w:r w:rsidR="00A047AE">
        <w:rPr>
          <w:rFonts w:eastAsia="Times New Roman" w:cstheme="minorHAnsi"/>
          <w:color w:val="000000"/>
        </w:rPr>
        <w:t>.</w:t>
      </w:r>
    </w:p>
    <w:p w14:paraId="707696AE" w14:textId="4BF807D8" w:rsidR="00980136" w:rsidRPr="00910835" w:rsidRDefault="00980136" w:rsidP="00980136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>Engage and manage contractors</w:t>
      </w:r>
      <w:r>
        <w:rPr>
          <w:rFonts w:eastAsia="Times New Roman" w:cstheme="minorHAnsi"/>
          <w:color w:val="000000"/>
        </w:rPr>
        <w:t xml:space="preserve"> as needed</w:t>
      </w:r>
      <w:r w:rsidR="00A047AE">
        <w:rPr>
          <w:rFonts w:eastAsia="Times New Roman" w:cstheme="minorHAnsi"/>
          <w:color w:val="000000"/>
        </w:rPr>
        <w:t>.</w:t>
      </w:r>
    </w:p>
    <w:p w14:paraId="107F8F8B" w14:textId="05A90A9D" w:rsidR="00980136" w:rsidRPr="00910835" w:rsidRDefault="00980136" w:rsidP="0098013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>Maintain and update respective IT platforms, including the enrolment and financial</w:t>
      </w:r>
      <w:r w:rsidR="00A047AE">
        <w:rPr>
          <w:rFonts w:cstheme="minorHAnsi"/>
        </w:rPr>
        <w:t xml:space="preserve"> </w:t>
      </w:r>
      <w:r w:rsidRPr="00910835">
        <w:rPr>
          <w:rFonts w:cstheme="minorHAnsi"/>
        </w:rPr>
        <w:lastRenderedPageBreak/>
        <w:t>systems</w:t>
      </w:r>
      <w:r w:rsidR="008A3DF9">
        <w:rPr>
          <w:rFonts w:cstheme="minorHAnsi"/>
        </w:rPr>
        <w:t xml:space="preserve">, </w:t>
      </w:r>
      <w:proofErr w:type="spellStart"/>
      <w:r w:rsidR="008A3DF9">
        <w:rPr>
          <w:rFonts w:cstheme="minorHAnsi"/>
        </w:rPr>
        <w:t>ipad</w:t>
      </w:r>
      <w:proofErr w:type="spellEnd"/>
      <w:r w:rsidRPr="00910835">
        <w:rPr>
          <w:rFonts w:cstheme="minorHAnsi"/>
        </w:rPr>
        <w:t>. Ensure they are adequate and effective for all users including participants, families and staff</w:t>
      </w:r>
      <w:r>
        <w:rPr>
          <w:rFonts w:cstheme="minorHAnsi"/>
        </w:rPr>
        <w:t xml:space="preserve">, </w:t>
      </w:r>
      <w:r w:rsidRPr="00910835">
        <w:rPr>
          <w:rFonts w:cstheme="minorHAnsi"/>
        </w:rPr>
        <w:t>with Enrolment Coord.</w:t>
      </w:r>
    </w:p>
    <w:p w14:paraId="08B28491" w14:textId="1B61F8E0" w:rsidR="00980136" w:rsidRPr="00C76788" w:rsidRDefault="00980136" w:rsidP="00980136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</w:rPr>
      </w:pPr>
      <w:r w:rsidRPr="00910835">
        <w:rPr>
          <w:rFonts w:eastAsia="Times New Roman" w:cstheme="minorHAnsi"/>
          <w:color w:val="000000"/>
        </w:rPr>
        <w:t xml:space="preserve">Liaise with the Landlord </w:t>
      </w:r>
      <w:r>
        <w:rPr>
          <w:rFonts w:eastAsia="Times New Roman" w:cstheme="minorHAnsi"/>
          <w:color w:val="000000"/>
        </w:rPr>
        <w:t>and Mount Alexander Shire Council</w:t>
      </w:r>
      <w:r w:rsidRPr="00910835">
        <w:rPr>
          <w:rFonts w:eastAsia="Times New Roman" w:cstheme="minorHAnsi"/>
          <w:color w:val="000000"/>
        </w:rPr>
        <w:t xml:space="preserve"> in tenancy matters</w:t>
      </w:r>
      <w:r w:rsidR="00A047AE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</w:p>
    <w:p w14:paraId="43946393" w14:textId="77777777" w:rsidR="00980136" w:rsidRPr="008A4C57" w:rsidRDefault="00980136" w:rsidP="00980136">
      <w:pPr>
        <w:pStyle w:val="ListParagraph"/>
        <w:rPr>
          <w:rFonts w:eastAsia="Times New Roman" w:cstheme="minorHAnsi"/>
          <w:color w:val="000000"/>
        </w:rPr>
      </w:pPr>
    </w:p>
    <w:p w14:paraId="36E7DF00" w14:textId="77777777" w:rsidR="00980136" w:rsidRDefault="00980136" w:rsidP="00980136">
      <w:pPr>
        <w:rPr>
          <w:rFonts w:cstheme="minorHAnsi"/>
          <w:b/>
        </w:rPr>
      </w:pPr>
    </w:p>
    <w:p w14:paraId="7862E6F4" w14:textId="441AE645" w:rsidR="00980136" w:rsidRDefault="00980136" w:rsidP="00980136">
      <w:pPr>
        <w:rPr>
          <w:rFonts w:cstheme="minorHAnsi"/>
          <w:b/>
        </w:rPr>
      </w:pPr>
      <w:r w:rsidRPr="00910835">
        <w:rPr>
          <w:rFonts w:cstheme="minorHAnsi"/>
          <w:b/>
        </w:rPr>
        <w:t xml:space="preserve">CAPABILITY </w:t>
      </w:r>
      <w:r>
        <w:rPr>
          <w:rFonts w:cstheme="minorHAnsi"/>
          <w:b/>
        </w:rPr>
        <w:t>ATTRIBUTES</w:t>
      </w:r>
    </w:p>
    <w:p w14:paraId="05430452" w14:textId="77777777" w:rsidR="00980136" w:rsidRPr="00910835" w:rsidRDefault="00980136" w:rsidP="00980136">
      <w:pPr>
        <w:rPr>
          <w:rFonts w:cstheme="minorHAnsi"/>
          <w:b/>
        </w:rPr>
      </w:pPr>
    </w:p>
    <w:p w14:paraId="770983FE" w14:textId="77777777" w:rsidR="00980136" w:rsidRPr="00910835" w:rsidRDefault="00980136" w:rsidP="00980136">
      <w:pPr>
        <w:widowControl w:val="0"/>
        <w:autoSpaceDE w:val="0"/>
        <w:autoSpaceDN w:val="0"/>
        <w:adjustRightInd w:val="0"/>
        <w:spacing w:after="240"/>
        <w:ind w:left="2160" w:hanging="2160"/>
        <w:rPr>
          <w:rFonts w:cstheme="minorHAnsi"/>
          <w:b/>
        </w:rPr>
      </w:pPr>
      <w:r w:rsidRPr="00910835">
        <w:rPr>
          <w:rFonts w:cstheme="minorHAnsi"/>
          <w:b/>
        </w:rPr>
        <w:t>L</w:t>
      </w:r>
      <w:r>
        <w:rPr>
          <w:rFonts w:cstheme="minorHAnsi"/>
          <w:b/>
        </w:rPr>
        <w:t>e</w:t>
      </w:r>
      <w:r w:rsidRPr="00910835">
        <w:rPr>
          <w:rFonts w:cstheme="minorHAnsi"/>
          <w:b/>
        </w:rPr>
        <w:t>adership</w:t>
      </w:r>
    </w:p>
    <w:p w14:paraId="4319AF0B" w14:textId="37E12503" w:rsidR="00980136" w:rsidRDefault="00980136" w:rsidP="0098013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cstheme="minorHAnsi"/>
          <w:bCs/>
        </w:rPr>
      </w:pPr>
      <w:r w:rsidRPr="00910835">
        <w:rPr>
          <w:rFonts w:cstheme="minorHAnsi"/>
          <w:bCs/>
        </w:rPr>
        <w:t xml:space="preserve">Understand and uphold the culture </w:t>
      </w:r>
      <w:r w:rsidR="006F54BC">
        <w:rPr>
          <w:rFonts w:cstheme="minorHAnsi"/>
          <w:bCs/>
        </w:rPr>
        <w:t xml:space="preserve">and values </w:t>
      </w:r>
      <w:r w:rsidRPr="00910835">
        <w:rPr>
          <w:rFonts w:cstheme="minorHAnsi"/>
          <w:bCs/>
        </w:rPr>
        <w:t xml:space="preserve">of the </w:t>
      </w:r>
      <w:proofErr w:type="spellStart"/>
      <w:r w:rsidRPr="00910835">
        <w:rPr>
          <w:rFonts w:cstheme="minorHAnsi"/>
          <w:bCs/>
        </w:rPr>
        <w:t>organisation</w:t>
      </w:r>
      <w:proofErr w:type="spellEnd"/>
    </w:p>
    <w:p w14:paraId="0E6A390D" w14:textId="77777777" w:rsidR="006F54BC" w:rsidRPr="006F54BC" w:rsidRDefault="00D524B5" w:rsidP="00D524B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cstheme="minorHAnsi"/>
          <w:bCs/>
        </w:rPr>
      </w:pPr>
      <w:r>
        <w:rPr>
          <w:rFonts w:cstheme="minorHAnsi"/>
        </w:rPr>
        <w:t xml:space="preserve">Be passionate about the arts and </w:t>
      </w:r>
      <w:r w:rsidR="006F54BC">
        <w:rPr>
          <w:rFonts w:cstheme="minorHAnsi"/>
        </w:rPr>
        <w:t xml:space="preserve">committed to </w:t>
      </w:r>
      <w:r>
        <w:rPr>
          <w:rFonts w:cstheme="minorHAnsi"/>
        </w:rPr>
        <w:t xml:space="preserve">the </w:t>
      </w:r>
      <w:proofErr w:type="spellStart"/>
      <w:r>
        <w:rPr>
          <w:rFonts w:cstheme="minorHAnsi"/>
        </w:rPr>
        <w:t>organisation</w:t>
      </w:r>
      <w:proofErr w:type="spellEnd"/>
      <w:r>
        <w:rPr>
          <w:rFonts w:cstheme="minorHAnsi"/>
        </w:rPr>
        <w:t xml:space="preserve">. </w:t>
      </w:r>
    </w:p>
    <w:p w14:paraId="50163DCC" w14:textId="69CDEFAB" w:rsidR="00D524B5" w:rsidRPr="00D524B5" w:rsidRDefault="00D524B5" w:rsidP="00D524B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cstheme="minorHAnsi"/>
          <w:bCs/>
        </w:rPr>
      </w:pPr>
      <w:r w:rsidRPr="00D524B5">
        <w:rPr>
          <w:rFonts w:cstheme="minorHAnsi"/>
        </w:rPr>
        <w:t>Engage and inspire staff</w:t>
      </w:r>
      <w:r>
        <w:rPr>
          <w:rFonts w:cstheme="minorHAnsi"/>
        </w:rPr>
        <w:t>.</w:t>
      </w:r>
      <w:r w:rsidR="004B62F2">
        <w:rPr>
          <w:rFonts w:cstheme="minorHAnsi"/>
        </w:rPr>
        <w:t xml:space="preserve"> Understand the delicate balance between the administration and the trainers, giving staff autonomy, support, cultural understanding and boundaries.</w:t>
      </w:r>
    </w:p>
    <w:p w14:paraId="745D1791" w14:textId="0759A251" w:rsidR="00980136" w:rsidRPr="006F54BC" w:rsidRDefault="00980136" w:rsidP="0098013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cstheme="minorHAnsi"/>
          <w:bCs/>
        </w:rPr>
      </w:pPr>
      <w:r>
        <w:rPr>
          <w:rFonts w:cstheme="minorHAnsi"/>
        </w:rPr>
        <w:t xml:space="preserve">Communicate to </w:t>
      </w:r>
      <w:r w:rsidR="00D524B5">
        <w:rPr>
          <w:rFonts w:cstheme="minorHAnsi"/>
        </w:rPr>
        <w:t>external stakeholders</w:t>
      </w:r>
      <w:r>
        <w:rPr>
          <w:rFonts w:cstheme="minorHAnsi"/>
        </w:rPr>
        <w:t xml:space="preserve"> the importance of the </w:t>
      </w:r>
      <w:proofErr w:type="spellStart"/>
      <w:r>
        <w:rPr>
          <w:rFonts w:cstheme="minorHAnsi"/>
        </w:rPr>
        <w:t>organisation</w:t>
      </w:r>
      <w:proofErr w:type="spellEnd"/>
      <w:r>
        <w:rPr>
          <w:rFonts w:cstheme="minorHAnsi"/>
        </w:rPr>
        <w:t xml:space="preserve"> to the community</w:t>
      </w:r>
      <w:r w:rsidR="00D524B5">
        <w:rPr>
          <w:rFonts w:cstheme="minorHAnsi"/>
        </w:rPr>
        <w:t>.</w:t>
      </w:r>
    </w:p>
    <w:p w14:paraId="636C23D5" w14:textId="2A21891B" w:rsidR="006F54BC" w:rsidRPr="004B62F2" w:rsidRDefault="006F54BC" w:rsidP="00980136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cstheme="minorHAnsi"/>
          <w:bCs/>
        </w:rPr>
      </w:pPr>
      <w:r>
        <w:rPr>
          <w:rFonts w:cstheme="minorHAnsi"/>
        </w:rPr>
        <w:t xml:space="preserve">Understand </w:t>
      </w:r>
      <w:r w:rsidR="004B62F2">
        <w:rPr>
          <w:rFonts w:cstheme="minorHAnsi"/>
        </w:rPr>
        <w:t xml:space="preserve">and balance </w:t>
      </w:r>
      <w:r>
        <w:rPr>
          <w:rFonts w:cstheme="minorHAnsi"/>
        </w:rPr>
        <w:t xml:space="preserve">both the big picture and small </w:t>
      </w:r>
      <w:r w:rsidR="004B62F2">
        <w:rPr>
          <w:rFonts w:cstheme="minorHAnsi"/>
        </w:rPr>
        <w:t>nuances.</w:t>
      </w:r>
    </w:p>
    <w:p w14:paraId="4BA1E961" w14:textId="0CD5579C" w:rsidR="004B62F2" w:rsidRPr="004B62F2" w:rsidRDefault="004B62F2" w:rsidP="004B62F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/>
        <w:rPr>
          <w:rFonts w:cstheme="minorHAnsi"/>
          <w:bCs/>
        </w:rPr>
      </w:pPr>
      <w:r w:rsidRPr="00910835">
        <w:rPr>
          <w:rFonts w:cstheme="minorHAnsi"/>
        </w:rPr>
        <w:t>Take personal responsibility</w:t>
      </w:r>
      <w:r>
        <w:rPr>
          <w:rFonts w:cstheme="minorHAnsi"/>
        </w:rPr>
        <w:t xml:space="preserve"> and</w:t>
      </w:r>
      <w:r w:rsidRPr="00910835">
        <w:rPr>
          <w:rFonts w:cstheme="minorHAnsi"/>
        </w:rPr>
        <w:t xml:space="preserve"> delegate appropriately</w:t>
      </w:r>
      <w:r>
        <w:rPr>
          <w:rFonts w:cstheme="minorHAnsi"/>
        </w:rPr>
        <w:t>.</w:t>
      </w:r>
    </w:p>
    <w:p w14:paraId="5AF952D5" w14:textId="77777777" w:rsidR="00980136" w:rsidRDefault="00980136" w:rsidP="00980136">
      <w:pPr>
        <w:rPr>
          <w:rFonts w:cstheme="minorHAnsi"/>
          <w:b/>
        </w:rPr>
      </w:pPr>
      <w:r w:rsidRPr="00910835">
        <w:rPr>
          <w:rFonts w:cstheme="minorHAnsi"/>
          <w:b/>
        </w:rPr>
        <w:t>People management &amp; teamwork</w:t>
      </w:r>
    </w:p>
    <w:p w14:paraId="29EBA985" w14:textId="77777777" w:rsidR="00980136" w:rsidRPr="00910835" w:rsidRDefault="00980136" w:rsidP="00980136">
      <w:pPr>
        <w:rPr>
          <w:rFonts w:cstheme="minorHAnsi"/>
          <w:b/>
        </w:rPr>
      </w:pPr>
    </w:p>
    <w:p w14:paraId="4CCABDCA" w14:textId="0BFC751E" w:rsidR="00D524B5" w:rsidRDefault="00980136" w:rsidP="00D524B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rPr>
          <w:rFonts w:cstheme="minorHAnsi"/>
        </w:rPr>
      </w:pPr>
      <w:r>
        <w:rPr>
          <w:rFonts w:cs="Calibri (Body)"/>
          <w:color w:val="363636"/>
        </w:rPr>
        <w:t>Have e</w:t>
      </w:r>
      <w:r w:rsidRPr="00D11127">
        <w:rPr>
          <w:rFonts w:cs="Calibri (Body)"/>
          <w:color w:val="363636"/>
        </w:rPr>
        <w:t xml:space="preserve">xceptional interpersonal </w:t>
      </w:r>
      <w:r w:rsidR="003E6807">
        <w:rPr>
          <w:rFonts w:cs="Calibri (Body)"/>
          <w:color w:val="363636"/>
        </w:rPr>
        <w:t xml:space="preserve">and communication </w:t>
      </w:r>
      <w:r w:rsidRPr="00D11127">
        <w:rPr>
          <w:rFonts w:cs="Calibri (Body)"/>
          <w:color w:val="363636"/>
        </w:rPr>
        <w:t>skills</w:t>
      </w:r>
      <w:r>
        <w:rPr>
          <w:rFonts w:cs="Calibri (Body)"/>
          <w:color w:val="363636"/>
        </w:rPr>
        <w:t xml:space="preserve">. </w:t>
      </w:r>
      <w:r w:rsidRPr="00DB1733">
        <w:rPr>
          <w:rFonts w:cstheme="minorHAnsi"/>
        </w:rPr>
        <w:t>Approach all staff, volunteers</w:t>
      </w:r>
      <w:r w:rsidR="003E6807">
        <w:rPr>
          <w:rFonts w:cstheme="minorHAnsi"/>
        </w:rPr>
        <w:t xml:space="preserve">, </w:t>
      </w:r>
      <w:r w:rsidRPr="00DB1733">
        <w:rPr>
          <w:rFonts w:cstheme="minorHAnsi"/>
        </w:rPr>
        <w:t xml:space="preserve">contractors </w:t>
      </w:r>
      <w:r w:rsidR="003E6807">
        <w:rPr>
          <w:rFonts w:cstheme="minorHAnsi"/>
        </w:rPr>
        <w:t xml:space="preserve">and stakeholders </w:t>
      </w:r>
      <w:r w:rsidRPr="00DB1733">
        <w:rPr>
          <w:rFonts w:cstheme="minorHAnsi"/>
        </w:rPr>
        <w:t xml:space="preserve">with respect, </w:t>
      </w:r>
      <w:r w:rsidR="00D524B5">
        <w:rPr>
          <w:rFonts w:cstheme="minorHAnsi"/>
        </w:rPr>
        <w:t xml:space="preserve">honesty, </w:t>
      </w:r>
      <w:r w:rsidRPr="00DB1733">
        <w:rPr>
          <w:rFonts w:cstheme="minorHAnsi"/>
        </w:rPr>
        <w:t>empathy and consideration</w:t>
      </w:r>
      <w:r w:rsidR="00D524B5">
        <w:rPr>
          <w:rFonts w:cstheme="minorHAnsi"/>
        </w:rPr>
        <w:t xml:space="preserve">. </w:t>
      </w:r>
    </w:p>
    <w:p w14:paraId="4DD78777" w14:textId="059C9AA2" w:rsidR="00980136" w:rsidRPr="00D524B5" w:rsidRDefault="00980136" w:rsidP="00D524B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D524B5">
        <w:rPr>
          <w:rFonts w:cstheme="minorHAnsi"/>
        </w:rPr>
        <w:t>Manage in a culture of care, be an active listener</w:t>
      </w:r>
      <w:r w:rsidR="004B62F2">
        <w:rPr>
          <w:rFonts w:cstheme="minorHAnsi"/>
        </w:rPr>
        <w:t xml:space="preserve"> </w:t>
      </w:r>
      <w:r w:rsidRPr="00D524B5">
        <w:rPr>
          <w:rFonts w:cstheme="minorHAnsi"/>
        </w:rPr>
        <w:t xml:space="preserve">and create an emotionally </w:t>
      </w:r>
      <w:r w:rsidR="004B62F2">
        <w:rPr>
          <w:rFonts w:cstheme="minorHAnsi"/>
        </w:rPr>
        <w:t xml:space="preserve">and physically </w:t>
      </w:r>
      <w:r w:rsidRPr="00D524B5">
        <w:rPr>
          <w:rFonts w:cstheme="minorHAnsi"/>
        </w:rPr>
        <w:t>safe working environment</w:t>
      </w:r>
    </w:p>
    <w:p w14:paraId="6074BEDD" w14:textId="36EB95DE" w:rsidR="00980136" w:rsidRPr="00910835" w:rsidRDefault="00980136" w:rsidP="0098013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>Collaborate effectively with staff</w:t>
      </w:r>
      <w:r w:rsidR="004B62F2">
        <w:rPr>
          <w:rFonts w:cstheme="minorHAnsi"/>
        </w:rPr>
        <w:t xml:space="preserve">, </w:t>
      </w:r>
      <w:r w:rsidRPr="00910835">
        <w:rPr>
          <w:rFonts w:cstheme="minorHAnsi"/>
        </w:rPr>
        <w:t>create opportunities for collaboration between staff.</w:t>
      </w:r>
    </w:p>
    <w:p w14:paraId="7DE26801" w14:textId="0E275243" w:rsidR="00980136" w:rsidRPr="00910835" w:rsidRDefault="00980136" w:rsidP="0098013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 xml:space="preserve">Encourage continuous learning </w:t>
      </w:r>
      <w:r w:rsidR="00D524B5">
        <w:rPr>
          <w:rFonts w:cstheme="minorHAnsi"/>
        </w:rPr>
        <w:t>for all staff</w:t>
      </w:r>
    </w:p>
    <w:p w14:paraId="0A8C6364" w14:textId="158B8412" w:rsidR="00D524B5" w:rsidRPr="00D524B5" w:rsidRDefault="00D524B5" w:rsidP="00D524B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>Actively contribute to a positive and effective work environment through open and inclusive planning, continuous information sharing and transparent work processes</w:t>
      </w:r>
      <w:r>
        <w:rPr>
          <w:rFonts w:cstheme="minorHAnsi"/>
        </w:rPr>
        <w:t>.</w:t>
      </w:r>
    </w:p>
    <w:p w14:paraId="79F62CF4" w14:textId="77777777" w:rsidR="00980136" w:rsidRPr="00910835" w:rsidRDefault="00980136" w:rsidP="00980136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</w:rPr>
      </w:pPr>
      <w:r w:rsidRPr="00910835">
        <w:rPr>
          <w:rFonts w:cstheme="minorHAnsi"/>
          <w:b/>
        </w:rPr>
        <w:t>Problem solving &amp; decision making</w:t>
      </w:r>
    </w:p>
    <w:p w14:paraId="74277384" w14:textId="77777777" w:rsidR="00980136" w:rsidRDefault="00980136" w:rsidP="00980136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>Embrace flexibility and lateral thinking, facilitate solutions and make decisions based on an understanding of the relevant issues, factual information and logical assumptions</w:t>
      </w:r>
    </w:p>
    <w:p w14:paraId="288777EE" w14:textId="320CD655" w:rsidR="00980136" w:rsidRPr="00910835" w:rsidRDefault="00980136" w:rsidP="00980136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 xml:space="preserve">Identify and meet the needs of participants, their families, </w:t>
      </w:r>
      <w:r w:rsidR="004B62F2">
        <w:rPr>
          <w:rFonts w:cstheme="minorHAnsi"/>
        </w:rPr>
        <w:t>staff</w:t>
      </w:r>
      <w:r w:rsidRPr="00910835">
        <w:rPr>
          <w:rFonts w:cstheme="minorHAnsi"/>
        </w:rPr>
        <w:t xml:space="preserve"> and the committee </w:t>
      </w:r>
    </w:p>
    <w:p w14:paraId="0755349D" w14:textId="77777777" w:rsidR="00D524B5" w:rsidRDefault="00D524B5" w:rsidP="00D524B5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>Resolve issues and conflicts</w:t>
      </w:r>
    </w:p>
    <w:p w14:paraId="7141531E" w14:textId="698B0CBE" w:rsidR="00D524B5" w:rsidRPr="004B62F2" w:rsidRDefault="00980136" w:rsidP="00980136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>Negotiate outcomes that are acceptable to relevant parties and deliver as agreed.</w:t>
      </w:r>
    </w:p>
    <w:p w14:paraId="426E1640" w14:textId="06E12E7C" w:rsidR="00980136" w:rsidRPr="00043526" w:rsidRDefault="00980136" w:rsidP="00980136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</w:rPr>
      </w:pPr>
      <w:proofErr w:type="spellStart"/>
      <w:r w:rsidRPr="00910835">
        <w:rPr>
          <w:rFonts w:cstheme="minorHAnsi"/>
          <w:b/>
        </w:rPr>
        <w:t>Authorisation</w:t>
      </w:r>
      <w:proofErr w:type="spellEnd"/>
    </w:p>
    <w:p w14:paraId="14587D8E" w14:textId="77777777" w:rsidR="00980136" w:rsidRDefault="00980136" w:rsidP="00980136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>Chair:</w:t>
      </w:r>
      <w:r w:rsidRPr="00910835">
        <w:rPr>
          <w:rFonts w:eastAsia="MS Mincho" w:cstheme="minorHAnsi"/>
        </w:rPr>
        <w:t xml:space="preserve"> </w:t>
      </w:r>
      <w:r w:rsidRPr="00910835">
        <w:rPr>
          <w:rFonts w:cstheme="minorHAnsi"/>
        </w:rPr>
        <w:t xml:space="preserve">Jane McCahon   Signature.....................................................  Date.................. </w:t>
      </w:r>
    </w:p>
    <w:p w14:paraId="21D55E12" w14:textId="7DDCAEB5" w:rsidR="00980136" w:rsidRDefault="00980136" w:rsidP="00980136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  <w:r w:rsidRPr="00910835">
        <w:rPr>
          <w:rFonts w:cstheme="minorHAnsi"/>
        </w:rPr>
        <w:t xml:space="preserve">General Manager:    </w:t>
      </w:r>
      <w:r w:rsidR="003F21EF">
        <w:rPr>
          <w:rFonts w:cstheme="minorHAnsi"/>
        </w:rPr>
        <w:t>XX</w:t>
      </w:r>
      <w:r w:rsidRPr="00910835">
        <w:rPr>
          <w:rFonts w:cstheme="minorHAnsi"/>
        </w:rPr>
        <w:t xml:space="preserve">  </w:t>
      </w:r>
      <w:r>
        <w:rPr>
          <w:rFonts w:cstheme="minorHAnsi"/>
        </w:rPr>
        <w:t xml:space="preserve">  </w:t>
      </w:r>
      <w:r w:rsidRPr="00910835">
        <w:rPr>
          <w:rFonts w:cstheme="minorHAnsi"/>
        </w:rPr>
        <w:t xml:space="preserve">Signature........................................................Date.................. </w:t>
      </w:r>
    </w:p>
    <w:p w14:paraId="3497EAEC" w14:textId="4AB1EE1A" w:rsidR="001F6C25" w:rsidRPr="00910835" w:rsidRDefault="00980136" w:rsidP="00980136">
      <w:pPr>
        <w:widowControl w:val="0"/>
        <w:autoSpaceDE w:val="0"/>
        <w:autoSpaceDN w:val="0"/>
        <w:adjustRightInd w:val="0"/>
        <w:spacing w:after="240"/>
        <w:rPr>
          <w:rFonts w:cstheme="minorHAnsi"/>
        </w:rPr>
      </w:pPr>
      <w:r>
        <w:rPr>
          <w:rFonts w:cstheme="minorHAnsi"/>
        </w:rPr>
        <w:t>Document Date: 12 May 2025</w:t>
      </w:r>
    </w:p>
    <w:sectPr w:rsidR="001F6C25" w:rsidRPr="00910835" w:rsidSect="00D65A9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(Body)"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9E6E12"/>
    <w:multiLevelType w:val="hybridMultilevel"/>
    <w:tmpl w:val="DE702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1FB1"/>
    <w:multiLevelType w:val="hybridMultilevel"/>
    <w:tmpl w:val="174AE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17D41"/>
    <w:multiLevelType w:val="hybridMultilevel"/>
    <w:tmpl w:val="00AA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536D"/>
    <w:multiLevelType w:val="hybridMultilevel"/>
    <w:tmpl w:val="B866B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93CA2"/>
    <w:multiLevelType w:val="hybridMultilevel"/>
    <w:tmpl w:val="A346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E4C91"/>
    <w:multiLevelType w:val="hybridMultilevel"/>
    <w:tmpl w:val="7DD2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A3A9B"/>
    <w:multiLevelType w:val="hybridMultilevel"/>
    <w:tmpl w:val="DFAE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95EC2"/>
    <w:multiLevelType w:val="hybridMultilevel"/>
    <w:tmpl w:val="FE4C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50FEF"/>
    <w:multiLevelType w:val="hybridMultilevel"/>
    <w:tmpl w:val="3ECA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243FD"/>
    <w:multiLevelType w:val="hybridMultilevel"/>
    <w:tmpl w:val="E0F23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523DA"/>
    <w:multiLevelType w:val="hybridMultilevel"/>
    <w:tmpl w:val="1322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E528E"/>
    <w:multiLevelType w:val="hybridMultilevel"/>
    <w:tmpl w:val="C3C0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14235"/>
    <w:multiLevelType w:val="hybridMultilevel"/>
    <w:tmpl w:val="5CE4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B1977"/>
    <w:multiLevelType w:val="hybridMultilevel"/>
    <w:tmpl w:val="545A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3029D"/>
    <w:multiLevelType w:val="hybridMultilevel"/>
    <w:tmpl w:val="F538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81188"/>
    <w:multiLevelType w:val="hybridMultilevel"/>
    <w:tmpl w:val="83FC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4468B"/>
    <w:multiLevelType w:val="hybridMultilevel"/>
    <w:tmpl w:val="E9D4F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B19A0"/>
    <w:multiLevelType w:val="hybridMultilevel"/>
    <w:tmpl w:val="8A62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2193D"/>
    <w:multiLevelType w:val="hybridMultilevel"/>
    <w:tmpl w:val="F1920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7510DF"/>
    <w:multiLevelType w:val="hybridMultilevel"/>
    <w:tmpl w:val="E0C0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09810">
    <w:abstractNumId w:val="0"/>
  </w:num>
  <w:num w:numId="2" w16cid:durableId="815879603">
    <w:abstractNumId w:val="1"/>
  </w:num>
  <w:num w:numId="3" w16cid:durableId="271208085">
    <w:abstractNumId w:val="2"/>
  </w:num>
  <w:num w:numId="4" w16cid:durableId="335377730">
    <w:abstractNumId w:val="3"/>
  </w:num>
  <w:num w:numId="5" w16cid:durableId="1033310040">
    <w:abstractNumId w:val="4"/>
  </w:num>
  <w:num w:numId="6" w16cid:durableId="15079910">
    <w:abstractNumId w:val="7"/>
  </w:num>
  <w:num w:numId="7" w16cid:durableId="29187676">
    <w:abstractNumId w:val="9"/>
  </w:num>
  <w:num w:numId="8" w16cid:durableId="859591631">
    <w:abstractNumId w:val="23"/>
  </w:num>
  <w:num w:numId="9" w16cid:durableId="308948319">
    <w:abstractNumId w:val="22"/>
  </w:num>
  <w:num w:numId="10" w16cid:durableId="2023820425">
    <w:abstractNumId w:val="16"/>
  </w:num>
  <w:num w:numId="11" w16cid:durableId="1037000066">
    <w:abstractNumId w:val="20"/>
  </w:num>
  <w:num w:numId="12" w16cid:durableId="1690451744">
    <w:abstractNumId w:val="10"/>
  </w:num>
  <w:num w:numId="13" w16cid:durableId="29957274">
    <w:abstractNumId w:val="12"/>
  </w:num>
  <w:num w:numId="14" w16cid:durableId="1993100647">
    <w:abstractNumId w:val="13"/>
  </w:num>
  <w:num w:numId="15" w16cid:durableId="1562449667">
    <w:abstractNumId w:val="19"/>
  </w:num>
  <w:num w:numId="16" w16cid:durableId="86851433">
    <w:abstractNumId w:val="18"/>
  </w:num>
  <w:num w:numId="17" w16cid:durableId="384529557">
    <w:abstractNumId w:val="11"/>
  </w:num>
  <w:num w:numId="18" w16cid:durableId="1381245713">
    <w:abstractNumId w:val="17"/>
  </w:num>
  <w:num w:numId="19" w16cid:durableId="949432298">
    <w:abstractNumId w:val="15"/>
  </w:num>
  <w:num w:numId="20" w16cid:durableId="1914196350">
    <w:abstractNumId w:val="24"/>
  </w:num>
  <w:num w:numId="21" w16cid:durableId="1986469550">
    <w:abstractNumId w:val="14"/>
  </w:num>
  <w:num w:numId="22" w16cid:durableId="762646775">
    <w:abstractNumId w:val="6"/>
  </w:num>
  <w:num w:numId="23" w16cid:durableId="1671593726">
    <w:abstractNumId w:val="8"/>
  </w:num>
  <w:num w:numId="24" w16cid:durableId="1575123454">
    <w:abstractNumId w:val="21"/>
  </w:num>
  <w:num w:numId="25" w16cid:durableId="1830975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8C"/>
    <w:rsid w:val="00003D84"/>
    <w:rsid w:val="00035701"/>
    <w:rsid w:val="00043526"/>
    <w:rsid w:val="0006278A"/>
    <w:rsid w:val="00070C9D"/>
    <w:rsid w:val="00080F54"/>
    <w:rsid w:val="00081467"/>
    <w:rsid w:val="000A617E"/>
    <w:rsid w:val="000B22DD"/>
    <w:rsid w:val="000C08C5"/>
    <w:rsid w:val="000C7442"/>
    <w:rsid w:val="00133F7A"/>
    <w:rsid w:val="001424DA"/>
    <w:rsid w:val="00162A52"/>
    <w:rsid w:val="001B2BE1"/>
    <w:rsid w:val="001F6C25"/>
    <w:rsid w:val="00202100"/>
    <w:rsid w:val="002228E7"/>
    <w:rsid w:val="00234CFC"/>
    <w:rsid w:val="0026402C"/>
    <w:rsid w:val="0026587A"/>
    <w:rsid w:val="0027652C"/>
    <w:rsid w:val="00280F95"/>
    <w:rsid w:val="00282950"/>
    <w:rsid w:val="00284F5B"/>
    <w:rsid w:val="00293CD3"/>
    <w:rsid w:val="00293DB8"/>
    <w:rsid w:val="00293E76"/>
    <w:rsid w:val="002A0C75"/>
    <w:rsid w:val="002A18DB"/>
    <w:rsid w:val="002A2AF9"/>
    <w:rsid w:val="002B1EC1"/>
    <w:rsid w:val="002C0764"/>
    <w:rsid w:val="002C619E"/>
    <w:rsid w:val="002D34C1"/>
    <w:rsid w:val="0030006C"/>
    <w:rsid w:val="00310B3D"/>
    <w:rsid w:val="00374AB9"/>
    <w:rsid w:val="00383F3D"/>
    <w:rsid w:val="003A5152"/>
    <w:rsid w:val="003C2097"/>
    <w:rsid w:val="003D4853"/>
    <w:rsid w:val="003E1994"/>
    <w:rsid w:val="003E6807"/>
    <w:rsid w:val="003E7CBB"/>
    <w:rsid w:val="003F21EF"/>
    <w:rsid w:val="0040113B"/>
    <w:rsid w:val="00432AD6"/>
    <w:rsid w:val="00433183"/>
    <w:rsid w:val="00444D02"/>
    <w:rsid w:val="00454810"/>
    <w:rsid w:val="00460947"/>
    <w:rsid w:val="004775B5"/>
    <w:rsid w:val="00492440"/>
    <w:rsid w:val="00492C7E"/>
    <w:rsid w:val="00495B97"/>
    <w:rsid w:val="00495E37"/>
    <w:rsid w:val="004B62F2"/>
    <w:rsid w:val="004B728A"/>
    <w:rsid w:val="004F6225"/>
    <w:rsid w:val="005125BE"/>
    <w:rsid w:val="00532D95"/>
    <w:rsid w:val="00540EBD"/>
    <w:rsid w:val="00560871"/>
    <w:rsid w:val="005724D6"/>
    <w:rsid w:val="005729AF"/>
    <w:rsid w:val="00585F42"/>
    <w:rsid w:val="00594F88"/>
    <w:rsid w:val="005A292B"/>
    <w:rsid w:val="005A3886"/>
    <w:rsid w:val="005C0C69"/>
    <w:rsid w:val="005C6667"/>
    <w:rsid w:val="005D1AAE"/>
    <w:rsid w:val="005E1329"/>
    <w:rsid w:val="005F54C9"/>
    <w:rsid w:val="006141D1"/>
    <w:rsid w:val="00623323"/>
    <w:rsid w:val="0068475B"/>
    <w:rsid w:val="0069110A"/>
    <w:rsid w:val="00692855"/>
    <w:rsid w:val="006A799D"/>
    <w:rsid w:val="006B35A9"/>
    <w:rsid w:val="006C13D1"/>
    <w:rsid w:val="006C3BA7"/>
    <w:rsid w:val="006C4C4B"/>
    <w:rsid w:val="006F54BC"/>
    <w:rsid w:val="00707A3B"/>
    <w:rsid w:val="0072043E"/>
    <w:rsid w:val="00733224"/>
    <w:rsid w:val="00757BE0"/>
    <w:rsid w:val="0076246C"/>
    <w:rsid w:val="0077118A"/>
    <w:rsid w:val="007774E1"/>
    <w:rsid w:val="0079055C"/>
    <w:rsid w:val="007B114D"/>
    <w:rsid w:val="007B42AE"/>
    <w:rsid w:val="007C64F6"/>
    <w:rsid w:val="007F71C4"/>
    <w:rsid w:val="008071C1"/>
    <w:rsid w:val="008165F2"/>
    <w:rsid w:val="008243B9"/>
    <w:rsid w:val="008269DE"/>
    <w:rsid w:val="008476D2"/>
    <w:rsid w:val="00860016"/>
    <w:rsid w:val="008636C9"/>
    <w:rsid w:val="008678F4"/>
    <w:rsid w:val="0088016E"/>
    <w:rsid w:val="008926B9"/>
    <w:rsid w:val="00894D4F"/>
    <w:rsid w:val="008A3DF9"/>
    <w:rsid w:val="008A4C57"/>
    <w:rsid w:val="008A737B"/>
    <w:rsid w:val="008C25FE"/>
    <w:rsid w:val="008E0B27"/>
    <w:rsid w:val="008E107F"/>
    <w:rsid w:val="00907B67"/>
    <w:rsid w:val="00910835"/>
    <w:rsid w:val="00927856"/>
    <w:rsid w:val="00957132"/>
    <w:rsid w:val="00980136"/>
    <w:rsid w:val="0099710A"/>
    <w:rsid w:val="009976EB"/>
    <w:rsid w:val="009A69DC"/>
    <w:rsid w:val="009A6B19"/>
    <w:rsid w:val="009B773A"/>
    <w:rsid w:val="009C2C5F"/>
    <w:rsid w:val="009D2BF1"/>
    <w:rsid w:val="009D5AD6"/>
    <w:rsid w:val="009E4D14"/>
    <w:rsid w:val="00A047AE"/>
    <w:rsid w:val="00A04A1F"/>
    <w:rsid w:val="00A40684"/>
    <w:rsid w:val="00A42A79"/>
    <w:rsid w:val="00A64F83"/>
    <w:rsid w:val="00A85686"/>
    <w:rsid w:val="00AA6B73"/>
    <w:rsid w:val="00AC2149"/>
    <w:rsid w:val="00AC2D9B"/>
    <w:rsid w:val="00AD192F"/>
    <w:rsid w:val="00AE48F3"/>
    <w:rsid w:val="00AE711E"/>
    <w:rsid w:val="00B0254E"/>
    <w:rsid w:val="00B04A88"/>
    <w:rsid w:val="00B0718A"/>
    <w:rsid w:val="00B164B3"/>
    <w:rsid w:val="00B20D8C"/>
    <w:rsid w:val="00B4124E"/>
    <w:rsid w:val="00B414F8"/>
    <w:rsid w:val="00B6149B"/>
    <w:rsid w:val="00B75425"/>
    <w:rsid w:val="00BB1B42"/>
    <w:rsid w:val="00BB4B09"/>
    <w:rsid w:val="00BB54EE"/>
    <w:rsid w:val="00BC378F"/>
    <w:rsid w:val="00BC388B"/>
    <w:rsid w:val="00BC4EF9"/>
    <w:rsid w:val="00BC5233"/>
    <w:rsid w:val="00BD0307"/>
    <w:rsid w:val="00BD1ECC"/>
    <w:rsid w:val="00BD69F2"/>
    <w:rsid w:val="00BE0619"/>
    <w:rsid w:val="00BE08D5"/>
    <w:rsid w:val="00BF3CAC"/>
    <w:rsid w:val="00BF3DC7"/>
    <w:rsid w:val="00C44953"/>
    <w:rsid w:val="00C513E2"/>
    <w:rsid w:val="00C517DC"/>
    <w:rsid w:val="00C60D6E"/>
    <w:rsid w:val="00C72DA1"/>
    <w:rsid w:val="00C76788"/>
    <w:rsid w:val="00CA1131"/>
    <w:rsid w:val="00CB3603"/>
    <w:rsid w:val="00CB6471"/>
    <w:rsid w:val="00CC2C21"/>
    <w:rsid w:val="00CC7F0E"/>
    <w:rsid w:val="00CD63F6"/>
    <w:rsid w:val="00CE6622"/>
    <w:rsid w:val="00CF197B"/>
    <w:rsid w:val="00D046D7"/>
    <w:rsid w:val="00D06DCD"/>
    <w:rsid w:val="00D25D4C"/>
    <w:rsid w:val="00D336E4"/>
    <w:rsid w:val="00D36DCB"/>
    <w:rsid w:val="00D41CE5"/>
    <w:rsid w:val="00D524B5"/>
    <w:rsid w:val="00D65A93"/>
    <w:rsid w:val="00D97E06"/>
    <w:rsid w:val="00DA0769"/>
    <w:rsid w:val="00DB0988"/>
    <w:rsid w:val="00DD1B98"/>
    <w:rsid w:val="00DD24D5"/>
    <w:rsid w:val="00E0092A"/>
    <w:rsid w:val="00E0248A"/>
    <w:rsid w:val="00E03D63"/>
    <w:rsid w:val="00E065D0"/>
    <w:rsid w:val="00E13C84"/>
    <w:rsid w:val="00E23558"/>
    <w:rsid w:val="00E32337"/>
    <w:rsid w:val="00E342D5"/>
    <w:rsid w:val="00E4701C"/>
    <w:rsid w:val="00E5245E"/>
    <w:rsid w:val="00E841F7"/>
    <w:rsid w:val="00EC2151"/>
    <w:rsid w:val="00F219AA"/>
    <w:rsid w:val="00F30618"/>
    <w:rsid w:val="00F37953"/>
    <w:rsid w:val="00F4063A"/>
    <w:rsid w:val="00F74D48"/>
    <w:rsid w:val="00F80051"/>
    <w:rsid w:val="00FA7EB1"/>
    <w:rsid w:val="00FB4988"/>
    <w:rsid w:val="00FE1DBE"/>
    <w:rsid w:val="00FF00B2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617A4"/>
  <w15:docId w15:val="{4524BD9C-3135-0E4E-A066-3224B1EB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A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A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08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0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sses@castlemainecircus.com.a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99</cp:revision>
  <cp:lastPrinted>2025-05-12T02:46:00Z</cp:lastPrinted>
  <dcterms:created xsi:type="dcterms:W3CDTF">2025-04-22T04:48:00Z</dcterms:created>
  <dcterms:modified xsi:type="dcterms:W3CDTF">2025-05-26T02:53:00Z</dcterms:modified>
</cp:coreProperties>
</file>